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72" w:rsidRDefault="00382472" w:rsidP="003F5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T E R V E Z E T –</w:t>
      </w:r>
    </w:p>
    <w:p w:rsidR="00382472" w:rsidRDefault="00382472" w:rsidP="003F515F">
      <w:pPr>
        <w:jc w:val="center"/>
        <w:rPr>
          <w:b/>
          <w:sz w:val="24"/>
          <w:szCs w:val="24"/>
        </w:rPr>
      </w:pPr>
    </w:p>
    <w:p w:rsidR="003F515F" w:rsidRPr="008167BD" w:rsidRDefault="00F04C75" w:rsidP="003F5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Jánosháza Város</w:t>
      </w:r>
      <w:r w:rsidR="003F515F" w:rsidRPr="008167BD">
        <w:rPr>
          <w:b/>
          <w:sz w:val="24"/>
          <w:szCs w:val="24"/>
        </w:rPr>
        <w:t xml:space="preserve"> Önkormányzat</w:t>
      </w:r>
      <w:r w:rsidR="00533E95">
        <w:rPr>
          <w:b/>
          <w:sz w:val="24"/>
          <w:szCs w:val="24"/>
        </w:rPr>
        <w:t>a</w:t>
      </w:r>
      <w:r w:rsidR="003F515F" w:rsidRPr="008167BD">
        <w:rPr>
          <w:b/>
          <w:sz w:val="24"/>
          <w:szCs w:val="24"/>
        </w:rPr>
        <w:t xml:space="preserve"> Képviselő-testület</w:t>
      </w:r>
      <w:r w:rsidR="003F515F">
        <w:rPr>
          <w:b/>
          <w:sz w:val="24"/>
          <w:szCs w:val="24"/>
        </w:rPr>
        <w:t>ének</w:t>
      </w:r>
    </w:p>
    <w:p w:rsidR="003F515F" w:rsidRDefault="00304990" w:rsidP="003F5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…/2016</w:t>
      </w:r>
      <w:r w:rsidR="00533E95">
        <w:rPr>
          <w:b/>
          <w:sz w:val="24"/>
          <w:szCs w:val="24"/>
        </w:rPr>
        <w:t>. (</w:t>
      </w:r>
      <w:proofErr w:type="gramStart"/>
      <w:r>
        <w:rPr>
          <w:b/>
          <w:sz w:val="24"/>
          <w:szCs w:val="24"/>
        </w:rPr>
        <w:t>…</w:t>
      </w:r>
      <w:r w:rsidR="00533E95">
        <w:rPr>
          <w:b/>
          <w:sz w:val="24"/>
          <w:szCs w:val="24"/>
        </w:rPr>
        <w:t>.</w:t>
      </w:r>
      <w:proofErr w:type="gramEnd"/>
      <w:r w:rsidR="003F515F" w:rsidRPr="008167BD">
        <w:rPr>
          <w:b/>
          <w:sz w:val="24"/>
          <w:szCs w:val="24"/>
        </w:rPr>
        <w:t xml:space="preserve">) önkormányzati rendelete </w:t>
      </w:r>
    </w:p>
    <w:p w:rsidR="00F04C75" w:rsidRDefault="00F04C75" w:rsidP="003F515F">
      <w:pPr>
        <w:jc w:val="center"/>
        <w:rPr>
          <w:b/>
          <w:sz w:val="24"/>
          <w:szCs w:val="24"/>
        </w:rPr>
      </w:pPr>
      <w:r w:rsidRPr="00F04C75">
        <w:rPr>
          <w:b/>
          <w:sz w:val="24"/>
          <w:szCs w:val="24"/>
        </w:rPr>
        <w:t>Jánosháza nagyközség helyi építési szabályzatáról és szabályozási tervéről</w:t>
      </w:r>
      <w:r>
        <w:rPr>
          <w:b/>
          <w:sz w:val="24"/>
          <w:szCs w:val="24"/>
        </w:rPr>
        <w:t xml:space="preserve"> </w:t>
      </w:r>
      <w:r w:rsidR="003F515F" w:rsidRPr="001C4AA9">
        <w:rPr>
          <w:b/>
          <w:sz w:val="24"/>
          <w:szCs w:val="24"/>
        </w:rPr>
        <w:t xml:space="preserve">szóló </w:t>
      </w:r>
    </w:p>
    <w:p w:rsidR="003F515F" w:rsidRPr="001C4AA9" w:rsidRDefault="003F515F" w:rsidP="003F515F">
      <w:pPr>
        <w:jc w:val="center"/>
        <w:rPr>
          <w:b/>
          <w:sz w:val="24"/>
          <w:szCs w:val="24"/>
        </w:rPr>
      </w:pPr>
      <w:r w:rsidRPr="00186CD8">
        <w:rPr>
          <w:b/>
          <w:sz w:val="24"/>
          <w:szCs w:val="24"/>
        </w:rPr>
        <w:t>1</w:t>
      </w:r>
      <w:r w:rsidR="00F04C75">
        <w:rPr>
          <w:b/>
          <w:sz w:val="24"/>
          <w:szCs w:val="24"/>
        </w:rPr>
        <w:t>3/2011</w:t>
      </w:r>
      <w:r w:rsidRPr="00186CD8">
        <w:rPr>
          <w:b/>
          <w:sz w:val="24"/>
          <w:szCs w:val="24"/>
        </w:rPr>
        <w:t>. (</w:t>
      </w:r>
      <w:r w:rsidR="00F04C75">
        <w:rPr>
          <w:b/>
          <w:sz w:val="24"/>
          <w:szCs w:val="24"/>
        </w:rPr>
        <w:t>I</w:t>
      </w:r>
      <w:r w:rsidRPr="00186CD8">
        <w:rPr>
          <w:b/>
          <w:sz w:val="24"/>
          <w:szCs w:val="24"/>
        </w:rPr>
        <w:t>X.1</w:t>
      </w:r>
      <w:r w:rsidR="00F04C75">
        <w:rPr>
          <w:b/>
          <w:sz w:val="24"/>
          <w:szCs w:val="24"/>
        </w:rPr>
        <w:t>6</w:t>
      </w:r>
      <w:r w:rsidRPr="00186CD8">
        <w:rPr>
          <w:b/>
          <w:sz w:val="24"/>
          <w:szCs w:val="24"/>
        </w:rPr>
        <w:t xml:space="preserve">.) </w:t>
      </w:r>
      <w:r w:rsidRPr="001C4AA9">
        <w:rPr>
          <w:b/>
          <w:sz w:val="24"/>
          <w:szCs w:val="24"/>
        </w:rPr>
        <w:t>önkormányzati rendelete módosításáról</w:t>
      </w:r>
    </w:p>
    <w:p w:rsidR="003F515F" w:rsidRPr="008167BD" w:rsidRDefault="003F515F" w:rsidP="003F515F">
      <w:pPr>
        <w:jc w:val="center"/>
        <w:rPr>
          <w:b/>
          <w:sz w:val="24"/>
          <w:szCs w:val="24"/>
        </w:rPr>
      </w:pPr>
    </w:p>
    <w:p w:rsidR="003F515F" w:rsidRPr="00886B48" w:rsidRDefault="00F04C75" w:rsidP="00533E95">
      <w:pPr>
        <w:jc w:val="both"/>
        <w:rPr>
          <w:rFonts w:ascii="Verdana" w:hAnsi="Verdana"/>
          <w:color w:val="1F497D"/>
          <w:sz w:val="22"/>
          <w:szCs w:val="22"/>
        </w:rPr>
      </w:pPr>
      <w:r>
        <w:rPr>
          <w:sz w:val="24"/>
          <w:szCs w:val="24"/>
        </w:rPr>
        <w:t>Jánosháza Város</w:t>
      </w:r>
      <w:r w:rsidR="003F515F" w:rsidRPr="00886B48">
        <w:rPr>
          <w:sz w:val="24"/>
          <w:szCs w:val="24"/>
        </w:rPr>
        <w:t xml:space="preserve"> Önkormányzat</w:t>
      </w:r>
      <w:r w:rsidR="003F515F">
        <w:rPr>
          <w:sz w:val="24"/>
          <w:szCs w:val="24"/>
        </w:rPr>
        <w:t>ának</w:t>
      </w:r>
      <w:r w:rsidR="003F515F" w:rsidRPr="00886B48">
        <w:rPr>
          <w:sz w:val="24"/>
          <w:szCs w:val="24"/>
        </w:rPr>
        <w:t xml:space="preserve"> Képviselő-testülete </w:t>
      </w:r>
      <w:r w:rsidR="00297335" w:rsidRPr="00297335">
        <w:rPr>
          <w:sz w:val="24"/>
          <w:szCs w:val="24"/>
        </w:rPr>
        <w:t>az épített környezet alakításáról és védelméről szóló 1997. évi LXXVIII. törvény 62.</w:t>
      </w:r>
      <w:r w:rsidR="00297335">
        <w:rPr>
          <w:sz w:val="24"/>
          <w:szCs w:val="24"/>
        </w:rPr>
        <w:t xml:space="preserve"> </w:t>
      </w:r>
      <w:r w:rsidR="00297335" w:rsidRPr="00297335">
        <w:rPr>
          <w:sz w:val="24"/>
          <w:szCs w:val="24"/>
        </w:rPr>
        <w:t>§ (6) bekezdés 6. pontjában kapott felhatalmazás alapján, az Alaptörvény 32. cikk (1) bekezdés a) pontjában, Magyarország helyi önkormányzatairól szóló 2011. évi CLXXXIX. törvény 13. § (1) bekezdés 1. pontjában, valamint az épített környezet alakításáról és védelméről szóló 1997. évi LXXVIII. törvény 13.</w:t>
      </w:r>
      <w:r w:rsidR="00297335">
        <w:rPr>
          <w:sz w:val="24"/>
          <w:szCs w:val="24"/>
        </w:rPr>
        <w:t xml:space="preserve"> </w:t>
      </w:r>
      <w:r w:rsidR="00297335" w:rsidRPr="00297335">
        <w:rPr>
          <w:sz w:val="24"/>
          <w:szCs w:val="24"/>
        </w:rPr>
        <w:t>§ (1) bekezdésben meghatározott feladatkörében eljárva, az épített környezet alakításáról és védelméről szóló 1997. évi LXXVIII. törvény 8. § (2) bekezdésében biztosított véleményezési jogkörében eljáró szervek véleményének kikéré</w:t>
      </w:r>
      <w:r w:rsidR="00297335">
        <w:rPr>
          <w:sz w:val="24"/>
          <w:szCs w:val="24"/>
        </w:rPr>
        <w:t>sével a következőket rendeli el</w:t>
      </w:r>
      <w:r w:rsidR="003F515F" w:rsidRPr="00886B48">
        <w:rPr>
          <w:sz w:val="24"/>
          <w:szCs w:val="24"/>
        </w:rPr>
        <w:t>:</w:t>
      </w:r>
    </w:p>
    <w:p w:rsidR="003F515F" w:rsidRPr="00372751" w:rsidRDefault="003F515F" w:rsidP="003F515F">
      <w:pPr>
        <w:jc w:val="both"/>
        <w:rPr>
          <w:rFonts w:ascii="Microsoft Sans Serif" w:hAnsi="Microsoft Sans Serif" w:cs="Microsoft Sans Serif"/>
          <w:sz w:val="24"/>
        </w:rPr>
      </w:pPr>
    </w:p>
    <w:p w:rsidR="003F515F" w:rsidRPr="003B08A0" w:rsidRDefault="003F515F" w:rsidP="003F515F">
      <w:pPr>
        <w:jc w:val="center"/>
        <w:rPr>
          <w:sz w:val="24"/>
          <w:szCs w:val="24"/>
        </w:rPr>
      </w:pPr>
      <w:r w:rsidRPr="003B08A0">
        <w:rPr>
          <w:sz w:val="24"/>
          <w:szCs w:val="24"/>
        </w:rPr>
        <w:t>1.</w:t>
      </w:r>
      <w:r w:rsidR="00533E95" w:rsidRPr="003B08A0">
        <w:rPr>
          <w:sz w:val="24"/>
          <w:szCs w:val="24"/>
        </w:rPr>
        <w:t xml:space="preserve"> </w:t>
      </w:r>
      <w:r w:rsidRPr="003B08A0">
        <w:rPr>
          <w:sz w:val="24"/>
          <w:szCs w:val="24"/>
        </w:rPr>
        <w:t>§</w:t>
      </w:r>
    </w:p>
    <w:p w:rsidR="003F515F" w:rsidRPr="00C55A56" w:rsidRDefault="003F515F" w:rsidP="003F515F">
      <w:pPr>
        <w:ind w:left="709" w:hanging="709"/>
        <w:jc w:val="both"/>
        <w:rPr>
          <w:sz w:val="24"/>
          <w:szCs w:val="24"/>
        </w:rPr>
      </w:pPr>
    </w:p>
    <w:p w:rsidR="003F515F" w:rsidRDefault="00A1582E" w:rsidP="00F04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04C75" w:rsidRPr="00F04C75">
        <w:rPr>
          <w:sz w:val="24"/>
          <w:szCs w:val="24"/>
        </w:rPr>
        <w:t>Jánosháza nagyközség helyi építési szabályzatáról és szabályozási tervéről szóló</w:t>
      </w:r>
      <w:r w:rsidR="00F04C75">
        <w:rPr>
          <w:sz w:val="24"/>
          <w:szCs w:val="24"/>
        </w:rPr>
        <w:t xml:space="preserve"> </w:t>
      </w:r>
      <w:r w:rsidR="00F04C75" w:rsidRPr="00F04C75">
        <w:rPr>
          <w:sz w:val="24"/>
          <w:szCs w:val="24"/>
        </w:rPr>
        <w:t xml:space="preserve">13/2011. </w:t>
      </w:r>
      <w:r>
        <w:rPr>
          <w:sz w:val="24"/>
          <w:szCs w:val="24"/>
        </w:rPr>
        <w:t>(IX.16.) önkormányzati rendelet</w:t>
      </w:r>
      <w:r w:rsidR="00F04C75" w:rsidRPr="00F04C75">
        <w:rPr>
          <w:sz w:val="24"/>
          <w:szCs w:val="24"/>
        </w:rPr>
        <w:t xml:space="preserve"> </w:t>
      </w:r>
      <w:r w:rsidR="003F515F" w:rsidRPr="00C55A56">
        <w:rPr>
          <w:sz w:val="24"/>
          <w:szCs w:val="24"/>
        </w:rPr>
        <w:t xml:space="preserve">(továbbiakban: </w:t>
      </w:r>
      <w:r w:rsidR="003F515F">
        <w:rPr>
          <w:sz w:val="24"/>
          <w:szCs w:val="24"/>
        </w:rPr>
        <w:t>HÉSZ</w:t>
      </w:r>
      <w:r w:rsidR="003F515F" w:rsidRPr="00C55A56">
        <w:rPr>
          <w:sz w:val="24"/>
          <w:szCs w:val="24"/>
        </w:rPr>
        <w:t xml:space="preserve">) </w:t>
      </w:r>
      <w:r w:rsidR="00A0269B">
        <w:rPr>
          <w:sz w:val="24"/>
          <w:szCs w:val="24"/>
        </w:rPr>
        <w:t>15</w:t>
      </w:r>
      <w:r w:rsidR="003F515F">
        <w:rPr>
          <w:sz w:val="24"/>
          <w:szCs w:val="24"/>
        </w:rPr>
        <w:t>.</w:t>
      </w:r>
      <w:r w:rsidR="00533E95">
        <w:rPr>
          <w:sz w:val="24"/>
          <w:szCs w:val="24"/>
        </w:rPr>
        <w:t xml:space="preserve"> </w:t>
      </w:r>
      <w:r w:rsidR="00AE6FCE">
        <w:rPr>
          <w:sz w:val="24"/>
          <w:szCs w:val="24"/>
        </w:rPr>
        <w:t>§</w:t>
      </w:r>
      <w:r w:rsidR="00A0269B">
        <w:rPr>
          <w:sz w:val="24"/>
          <w:szCs w:val="24"/>
        </w:rPr>
        <w:t xml:space="preserve"> (9</w:t>
      </w:r>
      <w:r w:rsidR="00F04C75">
        <w:rPr>
          <w:sz w:val="24"/>
          <w:szCs w:val="24"/>
        </w:rPr>
        <w:t>) bekezdése</w:t>
      </w:r>
      <w:r w:rsidR="00AE6FCE">
        <w:rPr>
          <w:sz w:val="24"/>
          <w:szCs w:val="24"/>
        </w:rPr>
        <w:t xml:space="preserve"> </w:t>
      </w:r>
      <w:r w:rsidR="003F515F">
        <w:rPr>
          <w:sz w:val="24"/>
          <w:szCs w:val="24"/>
        </w:rPr>
        <w:t xml:space="preserve">helyébe </w:t>
      </w:r>
      <w:r w:rsidR="00A0269B">
        <w:rPr>
          <w:sz w:val="24"/>
          <w:szCs w:val="24"/>
        </w:rPr>
        <w:t>a következő</w:t>
      </w:r>
      <w:r w:rsidR="00533E95" w:rsidRPr="00533E95">
        <w:rPr>
          <w:sz w:val="24"/>
          <w:szCs w:val="24"/>
        </w:rPr>
        <w:t xml:space="preserve"> rendelkezés lép</w:t>
      </w:r>
      <w:r w:rsidR="003F515F">
        <w:rPr>
          <w:sz w:val="24"/>
          <w:szCs w:val="24"/>
        </w:rPr>
        <w:t>:</w:t>
      </w:r>
    </w:p>
    <w:p w:rsidR="00A0269B" w:rsidRDefault="00A0269B" w:rsidP="00AD23ED">
      <w:pPr>
        <w:tabs>
          <w:tab w:val="left" w:pos="426"/>
        </w:tabs>
        <w:spacing w:before="120"/>
        <w:jc w:val="both"/>
        <w:rPr>
          <w:sz w:val="24"/>
        </w:rPr>
      </w:pPr>
    </w:p>
    <w:p w:rsidR="00AD23ED" w:rsidRPr="00AD23ED" w:rsidRDefault="00472562" w:rsidP="00AD23ED">
      <w:pPr>
        <w:tabs>
          <w:tab w:val="left" w:pos="426"/>
        </w:tabs>
        <w:spacing w:before="120"/>
        <w:jc w:val="both"/>
        <w:rPr>
          <w:sz w:val="24"/>
        </w:rPr>
      </w:pPr>
      <w:r>
        <w:rPr>
          <w:sz w:val="24"/>
        </w:rPr>
        <w:t>„</w:t>
      </w:r>
      <w:r w:rsidR="00454510">
        <w:rPr>
          <w:sz w:val="24"/>
        </w:rPr>
        <w:t xml:space="preserve">(9) </w:t>
      </w:r>
      <w:r w:rsidR="00AD23ED" w:rsidRPr="00AD23ED">
        <w:rPr>
          <w:sz w:val="24"/>
        </w:rPr>
        <w:t>A beépítésre szánt területen az OTÉK 1.</w:t>
      </w:r>
      <w:r w:rsidR="00AD23ED">
        <w:rPr>
          <w:sz w:val="24"/>
        </w:rPr>
        <w:t xml:space="preserve"> </w:t>
      </w:r>
      <w:r w:rsidR="00AD23ED" w:rsidRPr="00AD23ED">
        <w:rPr>
          <w:sz w:val="24"/>
        </w:rPr>
        <w:t xml:space="preserve">sz. melléklet </w:t>
      </w:r>
      <w:r w:rsidR="00AD23ED">
        <w:rPr>
          <w:sz w:val="24"/>
        </w:rPr>
        <w:t>86</w:t>
      </w:r>
      <w:r w:rsidR="00AD23ED" w:rsidRPr="00AD23ED">
        <w:rPr>
          <w:sz w:val="24"/>
        </w:rPr>
        <w:t>.</w:t>
      </w:r>
      <w:r w:rsidR="00AD23ED">
        <w:rPr>
          <w:sz w:val="24"/>
        </w:rPr>
        <w:t xml:space="preserve"> </w:t>
      </w:r>
      <w:r w:rsidR="00AD23ED" w:rsidRPr="00AD23ED">
        <w:rPr>
          <w:sz w:val="24"/>
        </w:rPr>
        <w:t>pont</w:t>
      </w:r>
      <w:r>
        <w:rPr>
          <w:sz w:val="24"/>
        </w:rPr>
        <w:t>jának</w:t>
      </w:r>
      <w:r w:rsidR="00AD23ED" w:rsidRPr="00AD23ED">
        <w:rPr>
          <w:sz w:val="24"/>
        </w:rPr>
        <w:t xml:space="preserve"> </w:t>
      </w:r>
      <w:r>
        <w:rPr>
          <w:sz w:val="24"/>
        </w:rPr>
        <w:t>a</w:t>
      </w:r>
      <w:r w:rsidRPr="00AD23ED">
        <w:rPr>
          <w:sz w:val="24"/>
        </w:rPr>
        <w:t>), c)</w:t>
      </w:r>
      <w:proofErr w:type="spellStart"/>
      <w:r>
        <w:rPr>
          <w:sz w:val="24"/>
        </w:rPr>
        <w:t>-</w:t>
      </w:r>
      <w:r w:rsidRPr="00AD23ED">
        <w:rPr>
          <w:sz w:val="24"/>
        </w:rPr>
        <w:t>j</w:t>
      </w:r>
      <w:proofErr w:type="spellEnd"/>
      <w:r w:rsidRPr="00AD23ED">
        <w:rPr>
          <w:sz w:val="24"/>
        </w:rPr>
        <w:t>)</w:t>
      </w:r>
      <w:r>
        <w:rPr>
          <w:sz w:val="24"/>
        </w:rPr>
        <w:t xml:space="preserve"> alpontjai </w:t>
      </w:r>
      <w:r w:rsidR="00AD23ED" w:rsidRPr="00AD23ED">
        <w:rPr>
          <w:sz w:val="24"/>
        </w:rPr>
        <w:t xml:space="preserve">szerinti melléképítmények </w:t>
      </w:r>
      <w:r w:rsidR="00AD23ED">
        <w:rPr>
          <w:sz w:val="24"/>
        </w:rPr>
        <w:t>létesíthetők</w:t>
      </w:r>
      <w:r w:rsidR="00AD23ED" w:rsidRPr="00AD23ED">
        <w:rPr>
          <w:sz w:val="24"/>
        </w:rPr>
        <w:t>.</w:t>
      </w:r>
      <w:r>
        <w:rPr>
          <w:sz w:val="24"/>
        </w:rPr>
        <w:t>”</w:t>
      </w:r>
    </w:p>
    <w:p w:rsidR="00AD23ED" w:rsidRDefault="00AD23ED" w:rsidP="00854EFD">
      <w:pPr>
        <w:jc w:val="both"/>
        <w:rPr>
          <w:sz w:val="24"/>
          <w:szCs w:val="24"/>
        </w:rPr>
      </w:pPr>
    </w:p>
    <w:p w:rsidR="00AD23ED" w:rsidRDefault="00A0269B" w:rsidP="00AD23ED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AD23ED">
        <w:rPr>
          <w:sz w:val="24"/>
          <w:szCs w:val="24"/>
        </w:rPr>
        <w:t>. §</w:t>
      </w:r>
    </w:p>
    <w:p w:rsidR="00AD23ED" w:rsidRDefault="00AD23ED" w:rsidP="00854EFD">
      <w:pPr>
        <w:jc w:val="both"/>
        <w:rPr>
          <w:sz w:val="24"/>
          <w:szCs w:val="24"/>
        </w:rPr>
      </w:pPr>
    </w:p>
    <w:p w:rsidR="00BB03A0" w:rsidRDefault="00BB03A0" w:rsidP="00BB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16. § (2) bekezdése helyébe </w:t>
      </w:r>
      <w:r w:rsidR="00A0269B">
        <w:rPr>
          <w:sz w:val="24"/>
          <w:szCs w:val="24"/>
        </w:rPr>
        <w:t>a következő</w:t>
      </w:r>
      <w:r w:rsidRPr="00533E95">
        <w:rPr>
          <w:sz w:val="24"/>
          <w:szCs w:val="24"/>
        </w:rPr>
        <w:t xml:space="preserve"> rendelkezés lép</w:t>
      </w:r>
      <w:r>
        <w:rPr>
          <w:sz w:val="24"/>
          <w:szCs w:val="24"/>
        </w:rPr>
        <w:t>:</w:t>
      </w:r>
    </w:p>
    <w:p w:rsidR="00BB03A0" w:rsidRDefault="00BB03A0" w:rsidP="00854EFD">
      <w:pPr>
        <w:jc w:val="both"/>
        <w:rPr>
          <w:sz w:val="24"/>
          <w:szCs w:val="24"/>
        </w:rPr>
      </w:pPr>
    </w:p>
    <w:p w:rsidR="00854EFD" w:rsidRPr="00854EFD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„(2) </w:t>
      </w:r>
      <w:r w:rsidRPr="00854EFD">
        <w:rPr>
          <w:sz w:val="24"/>
          <w:szCs w:val="24"/>
        </w:rPr>
        <w:t>Jánosházán a lakóterület lehet:</w:t>
      </w:r>
    </w:p>
    <w:p w:rsidR="00854EFD" w:rsidRPr="00854EFD" w:rsidRDefault="00854EFD" w:rsidP="00854EF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854EFD">
        <w:rPr>
          <w:sz w:val="24"/>
          <w:szCs w:val="24"/>
        </w:rPr>
        <w:t>kisvárosias lakóterület</w:t>
      </w:r>
      <w:r>
        <w:rPr>
          <w:sz w:val="24"/>
          <w:szCs w:val="24"/>
        </w:rPr>
        <w:t>,</w:t>
      </w:r>
    </w:p>
    <w:p w:rsidR="00854EFD" w:rsidRPr="00854EFD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854EFD">
        <w:rPr>
          <w:sz w:val="24"/>
          <w:szCs w:val="24"/>
        </w:rPr>
        <w:t>kertvárosias lakóterület</w:t>
      </w:r>
      <w:r>
        <w:rPr>
          <w:sz w:val="24"/>
          <w:szCs w:val="24"/>
        </w:rPr>
        <w:t>,</w:t>
      </w:r>
    </w:p>
    <w:p w:rsidR="00854EFD" w:rsidRPr="00C55A56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54EFD">
        <w:rPr>
          <w:sz w:val="24"/>
          <w:szCs w:val="24"/>
        </w:rPr>
        <w:t>falusias lakóterület</w:t>
      </w:r>
      <w:r>
        <w:rPr>
          <w:sz w:val="24"/>
          <w:szCs w:val="24"/>
        </w:rPr>
        <w:t>.”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854EFD" w:rsidRDefault="00A0269B" w:rsidP="00854E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854EFD">
        <w:rPr>
          <w:sz w:val="24"/>
          <w:szCs w:val="24"/>
        </w:rPr>
        <w:t>. §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854EFD" w:rsidRDefault="00854EFD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HÉSZ 17. §</w:t>
      </w:r>
      <w:proofErr w:type="spellStart"/>
      <w:r>
        <w:rPr>
          <w:sz w:val="24"/>
          <w:szCs w:val="24"/>
        </w:rPr>
        <w:t>-a</w:t>
      </w:r>
      <w:proofErr w:type="spellEnd"/>
      <w:r w:rsidRPr="003B08A0">
        <w:rPr>
          <w:sz w:val="24"/>
          <w:szCs w:val="24"/>
        </w:rPr>
        <w:t xml:space="preserve"> helyébe </w:t>
      </w:r>
      <w:r w:rsidR="00A0269B">
        <w:rPr>
          <w:sz w:val="24"/>
          <w:szCs w:val="24"/>
        </w:rPr>
        <w:t>a következő</w:t>
      </w:r>
      <w:r w:rsidRPr="003B08A0">
        <w:rPr>
          <w:sz w:val="24"/>
          <w:szCs w:val="24"/>
        </w:rPr>
        <w:t xml:space="preserve"> rendelkezés lép: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FD3E89" w:rsidRPr="000A720A" w:rsidRDefault="00854EFD" w:rsidP="00FD3E89">
      <w:pPr>
        <w:pStyle w:val="Szvegtrzs21"/>
        <w:ind w:left="0"/>
      </w:pPr>
      <w:r>
        <w:rPr>
          <w:szCs w:val="24"/>
        </w:rPr>
        <w:t xml:space="preserve">„(1) </w:t>
      </w:r>
      <w:r w:rsidRPr="00854EFD">
        <w:rPr>
          <w:szCs w:val="24"/>
        </w:rPr>
        <w:t>A kisváro</w:t>
      </w:r>
      <w:r>
        <w:rPr>
          <w:szCs w:val="24"/>
        </w:rPr>
        <w:t>sias lakóterület közepesen sűrű</w:t>
      </w:r>
      <w:r w:rsidRPr="00854EFD">
        <w:rPr>
          <w:szCs w:val="24"/>
        </w:rPr>
        <w:t>, több önálló rendeltetési egységet magában foglaló, minimum 3,0 m és maximum 12,5 m-es épületmagasságot meg nem haladó lakóépületek elhelyezésére szolgál.</w:t>
      </w:r>
      <w:r w:rsidR="00FD3E89" w:rsidRPr="00FD3E89">
        <w:t xml:space="preserve"> </w:t>
      </w:r>
      <w:r w:rsidR="00FD3E89">
        <w:t xml:space="preserve">A </w:t>
      </w:r>
      <w:r w:rsidR="00FD3E89" w:rsidRPr="006C0D87">
        <w:t>lakóterületen elhelyezhető épület: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proofErr w:type="gramStart"/>
      <w:r>
        <w:rPr>
          <w:i w:val="0"/>
        </w:rPr>
        <w:t>a</w:t>
      </w:r>
      <w:proofErr w:type="gramEnd"/>
      <w:r>
        <w:rPr>
          <w:i w:val="0"/>
        </w:rPr>
        <w:t xml:space="preserve">) </w:t>
      </w:r>
      <w:r w:rsidRPr="00DE1730">
        <w:rPr>
          <w:i w:val="0"/>
        </w:rPr>
        <w:t>lakóépület,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b) </w:t>
      </w:r>
      <w:r w:rsidRPr="00DE1730">
        <w:rPr>
          <w:i w:val="0"/>
        </w:rPr>
        <w:t>a helyi lakosság ellátását szolgáló kereskedelmi, szolgáltató, vendéglátó 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c) </w:t>
      </w:r>
      <w:r w:rsidRPr="00DE1730">
        <w:rPr>
          <w:i w:val="0"/>
        </w:rPr>
        <w:t>egyházi, oktatási, egészségügyi, szociális 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d) </w:t>
      </w:r>
      <w:r w:rsidRPr="00DE1730">
        <w:rPr>
          <w:i w:val="0"/>
        </w:rPr>
        <w:t>sportépítmény.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854EFD" w:rsidRPr="00854EFD" w:rsidRDefault="00854EFD" w:rsidP="00FD3E89">
      <w:pPr>
        <w:widowControl w:val="0"/>
        <w:jc w:val="both"/>
        <w:rPr>
          <w:sz w:val="24"/>
          <w:szCs w:val="24"/>
        </w:rPr>
      </w:pPr>
      <w:r w:rsidRPr="00854EFD">
        <w:rPr>
          <w:sz w:val="24"/>
          <w:szCs w:val="24"/>
        </w:rPr>
        <w:t xml:space="preserve">(2) Kivételesen, - ha az építmény rendeltetésszerű használata nem korlátozza a szomszédos telkek övezeti előírásoknak megfelelő használatát, beépítését - elhelyezhető a területen: 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854EFD" w:rsidRPr="00854EFD">
        <w:rPr>
          <w:sz w:val="24"/>
          <w:szCs w:val="24"/>
        </w:rPr>
        <w:t>szálláshely-szolgáltató épület,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854EFD" w:rsidRPr="00854EFD">
        <w:rPr>
          <w:sz w:val="24"/>
          <w:szCs w:val="24"/>
        </w:rPr>
        <w:t>igazgatási épület,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54EFD" w:rsidRPr="00854EFD">
        <w:rPr>
          <w:sz w:val="24"/>
          <w:szCs w:val="24"/>
        </w:rPr>
        <w:t>termelő kertészeti építmény,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54EFD" w:rsidRPr="00854EFD">
        <w:rPr>
          <w:sz w:val="24"/>
          <w:szCs w:val="24"/>
        </w:rPr>
        <w:t>a terület rendeltetésszerű használatát nem zavaró egyéb gazdasági építmény.</w:t>
      </w:r>
    </w:p>
    <w:p w:rsidR="00FD3E89" w:rsidRDefault="00FD3E89" w:rsidP="00854EFD">
      <w:pPr>
        <w:widowControl w:val="0"/>
        <w:jc w:val="both"/>
        <w:rPr>
          <w:sz w:val="24"/>
          <w:szCs w:val="24"/>
        </w:rPr>
      </w:pP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854EFD" w:rsidRPr="00854EFD">
        <w:rPr>
          <w:sz w:val="24"/>
          <w:szCs w:val="24"/>
        </w:rPr>
        <w:t xml:space="preserve">A kisvárosias lakóterületen nem helyezhető el: 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854EFD" w:rsidRPr="00854EFD">
        <w:rPr>
          <w:sz w:val="24"/>
          <w:szCs w:val="24"/>
        </w:rPr>
        <w:t>önálló parkoló</w:t>
      </w:r>
      <w:r>
        <w:rPr>
          <w:sz w:val="24"/>
          <w:szCs w:val="24"/>
        </w:rPr>
        <w:t xml:space="preserve"> </w:t>
      </w:r>
      <w:r w:rsidR="00854EFD" w:rsidRPr="00854EFD">
        <w:rPr>
          <w:sz w:val="24"/>
          <w:szCs w:val="24"/>
        </w:rPr>
        <w:t>terület és garázs a 3,5 t önsúlynál nehezebb gépjárművek és az ilyeneket szállító járművek számára,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854EFD" w:rsidRPr="00854EFD">
        <w:rPr>
          <w:sz w:val="24"/>
          <w:szCs w:val="24"/>
        </w:rPr>
        <w:t xml:space="preserve"> üzemanyagtöltő,</w:t>
      </w:r>
    </w:p>
    <w:p w:rsidR="00533E95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854EFD" w:rsidRPr="00854EFD">
        <w:rPr>
          <w:sz w:val="24"/>
          <w:szCs w:val="24"/>
        </w:rPr>
        <w:t xml:space="preserve"> az egyes ingatlanok rendeltetésszerű használatához szükséges gépjármű tárolására szolgáló garázsépületen túl, egyéb garázsépület építése a területen csak szabályozási tervben kijelölt esetben és módon lehetséges. Az egyes ingatlanok rendeltetésszerű használatához szükséges gépjárműtárolást elsősorban a lakóépületen belül kell biztosítani.</w:t>
      </w:r>
    </w:p>
    <w:p w:rsidR="00FD3E89" w:rsidRDefault="00FD3E89" w:rsidP="00533E95">
      <w:pPr>
        <w:widowControl w:val="0"/>
        <w:jc w:val="both"/>
        <w:rPr>
          <w:sz w:val="24"/>
          <w:szCs w:val="24"/>
        </w:rPr>
      </w:pPr>
    </w:p>
    <w:p w:rsidR="00304990" w:rsidRDefault="00F04C75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="00304990">
        <w:rPr>
          <w:sz w:val="24"/>
          <w:szCs w:val="24"/>
        </w:rPr>
        <w:t xml:space="preserve"> A </w:t>
      </w:r>
      <w:r>
        <w:rPr>
          <w:sz w:val="24"/>
          <w:szCs w:val="24"/>
        </w:rPr>
        <w:t>kisvárosi</w:t>
      </w:r>
      <w:r w:rsidR="00C03D3A">
        <w:rPr>
          <w:sz w:val="24"/>
          <w:szCs w:val="24"/>
        </w:rPr>
        <w:t xml:space="preserve">as lakóterület építési övezeteinek </w:t>
      </w:r>
      <w:r w:rsidR="00C03D3A" w:rsidRPr="00C03D3A">
        <w:rPr>
          <w:sz w:val="24"/>
          <w:szCs w:val="24"/>
        </w:rPr>
        <w:t>beépítési mód</w:t>
      </w:r>
      <w:r w:rsidR="00C03D3A">
        <w:rPr>
          <w:sz w:val="24"/>
          <w:szCs w:val="24"/>
        </w:rPr>
        <w:t>já</w:t>
      </w:r>
      <w:r w:rsidR="00C03D3A" w:rsidRPr="00C03D3A">
        <w:rPr>
          <w:sz w:val="24"/>
          <w:szCs w:val="24"/>
        </w:rPr>
        <w:t>ra, telekalakításra, építménymagasságra, a beépítettség mértékére vonatkozó előírásokat</w:t>
      </w:r>
      <w:r w:rsidR="00304990">
        <w:rPr>
          <w:sz w:val="24"/>
          <w:szCs w:val="24"/>
        </w:rPr>
        <w:t xml:space="preserve"> a rendelet </w:t>
      </w:r>
      <w:r>
        <w:rPr>
          <w:sz w:val="24"/>
          <w:szCs w:val="24"/>
        </w:rPr>
        <w:t>2</w:t>
      </w:r>
      <w:r w:rsidR="00304990">
        <w:rPr>
          <w:sz w:val="24"/>
          <w:szCs w:val="24"/>
        </w:rPr>
        <w:t xml:space="preserve">. melléklete </w:t>
      </w:r>
      <w:r w:rsidR="003B08A0">
        <w:rPr>
          <w:sz w:val="24"/>
          <w:szCs w:val="24"/>
        </w:rPr>
        <w:t>tartalmazza.”</w:t>
      </w:r>
    </w:p>
    <w:p w:rsidR="00304990" w:rsidRDefault="00304990" w:rsidP="00533E95">
      <w:pPr>
        <w:widowControl w:val="0"/>
        <w:jc w:val="both"/>
        <w:rPr>
          <w:sz w:val="24"/>
          <w:szCs w:val="24"/>
        </w:rPr>
      </w:pPr>
    </w:p>
    <w:p w:rsidR="003B08A0" w:rsidRDefault="00A0269B" w:rsidP="003B08A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3B08A0">
        <w:rPr>
          <w:sz w:val="24"/>
          <w:szCs w:val="24"/>
        </w:rPr>
        <w:t>. §</w:t>
      </w:r>
    </w:p>
    <w:p w:rsidR="003B08A0" w:rsidRDefault="003B08A0" w:rsidP="00533E95">
      <w:pPr>
        <w:widowControl w:val="0"/>
        <w:jc w:val="both"/>
        <w:rPr>
          <w:sz w:val="24"/>
          <w:szCs w:val="24"/>
        </w:rPr>
      </w:pPr>
    </w:p>
    <w:p w:rsidR="003B08A0" w:rsidRDefault="003B08A0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</w:t>
      </w:r>
      <w:r w:rsidR="00FD3E89">
        <w:rPr>
          <w:sz w:val="24"/>
          <w:szCs w:val="24"/>
        </w:rPr>
        <w:t>18. §</w:t>
      </w:r>
      <w:proofErr w:type="spellStart"/>
      <w:r w:rsidR="00FD3E89">
        <w:rPr>
          <w:sz w:val="24"/>
          <w:szCs w:val="24"/>
        </w:rPr>
        <w:t>-a</w:t>
      </w:r>
      <w:proofErr w:type="spellEnd"/>
      <w:r w:rsidR="00FD3E89">
        <w:rPr>
          <w:sz w:val="24"/>
          <w:szCs w:val="24"/>
        </w:rPr>
        <w:t xml:space="preserve"> </w:t>
      </w:r>
      <w:r w:rsidRPr="003B08A0">
        <w:rPr>
          <w:sz w:val="24"/>
          <w:szCs w:val="24"/>
        </w:rPr>
        <w:t xml:space="preserve">helyébe </w:t>
      </w:r>
      <w:r w:rsidR="00A0269B">
        <w:rPr>
          <w:sz w:val="24"/>
          <w:szCs w:val="24"/>
        </w:rPr>
        <w:t>a következő</w:t>
      </w:r>
      <w:r w:rsidRPr="003B08A0">
        <w:rPr>
          <w:sz w:val="24"/>
          <w:szCs w:val="24"/>
        </w:rPr>
        <w:t xml:space="preserve"> rendelkezés lép: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0269B">
        <w:rPr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 w:rsidRPr="00FD3E89">
        <w:rPr>
          <w:sz w:val="24"/>
          <w:szCs w:val="24"/>
        </w:rPr>
        <w:t xml:space="preserve">A </w:t>
      </w:r>
      <w:proofErr w:type="spellStart"/>
      <w:r w:rsidRPr="00FD3E89">
        <w:rPr>
          <w:sz w:val="24"/>
          <w:szCs w:val="24"/>
        </w:rPr>
        <w:t>kertvárosiasias</w:t>
      </w:r>
      <w:proofErr w:type="spellEnd"/>
      <w:r w:rsidRPr="00FD3E89">
        <w:rPr>
          <w:sz w:val="24"/>
          <w:szCs w:val="24"/>
        </w:rPr>
        <w:t xml:space="preserve"> lakóterület laza beépítésű, összefüggő nagy kertes, több önálló rendeltetési egységet magába foglaló, utcavonalon megvalósuló építmény esetén legalább 3,0 m és 7,5 m építménymagasságú lakóépületek elhelyezésére szolgál.</w:t>
      </w:r>
      <w:r>
        <w:rPr>
          <w:sz w:val="24"/>
          <w:szCs w:val="24"/>
        </w:rPr>
        <w:t xml:space="preserve"> A lakóterületen elhelyezhető: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FD3E89">
        <w:rPr>
          <w:sz w:val="24"/>
          <w:szCs w:val="24"/>
        </w:rPr>
        <w:t>legfeljebb négylakásos lakóépület,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D3E89">
        <w:rPr>
          <w:sz w:val="24"/>
          <w:szCs w:val="24"/>
        </w:rPr>
        <w:t>a helyi lakosság ellátását szolgáló kereskedelmi, szolgáltató, vendéglátó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D3E89">
        <w:rPr>
          <w:sz w:val="24"/>
          <w:szCs w:val="24"/>
        </w:rPr>
        <w:t>egyházi, oktatási, egészségügyi, szociális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D3E89">
        <w:rPr>
          <w:sz w:val="24"/>
          <w:szCs w:val="24"/>
        </w:rPr>
        <w:t>a terület rendeltetésszerű használatát nem zavaró hatású kézműipari épület.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3B08A0" w:rsidRDefault="00F04C75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472562">
        <w:rPr>
          <w:sz w:val="24"/>
          <w:szCs w:val="24"/>
        </w:rPr>
        <w:t>2</w:t>
      </w:r>
      <w:r w:rsidR="003B08A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kertvárosias </w:t>
      </w:r>
      <w:r w:rsidRPr="00F04C75">
        <w:rPr>
          <w:sz w:val="24"/>
          <w:szCs w:val="24"/>
        </w:rPr>
        <w:t xml:space="preserve">lakóterület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3B08A0" w:rsidRDefault="003B08A0" w:rsidP="00533E95">
      <w:pPr>
        <w:widowControl w:val="0"/>
        <w:jc w:val="both"/>
        <w:rPr>
          <w:sz w:val="24"/>
          <w:szCs w:val="24"/>
        </w:rPr>
      </w:pPr>
    </w:p>
    <w:p w:rsidR="003B08A0" w:rsidRDefault="00A0269B" w:rsidP="003B08A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3B08A0">
        <w:rPr>
          <w:sz w:val="24"/>
          <w:szCs w:val="24"/>
        </w:rPr>
        <w:t>. §</w:t>
      </w:r>
    </w:p>
    <w:p w:rsidR="003B08A0" w:rsidRDefault="003B08A0" w:rsidP="003B08A0">
      <w:pPr>
        <w:widowControl w:val="0"/>
        <w:jc w:val="both"/>
        <w:rPr>
          <w:sz w:val="24"/>
          <w:szCs w:val="24"/>
        </w:rPr>
      </w:pPr>
    </w:p>
    <w:p w:rsidR="00F04C75" w:rsidRPr="00F04C75" w:rsidRDefault="00F04C75" w:rsidP="00F04C75">
      <w:pPr>
        <w:widowControl w:val="0"/>
        <w:jc w:val="both"/>
        <w:rPr>
          <w:sz w:val="24"/>
          <w:szCs w:val="24"/>
        </w:rPr>
      </w:pPr>
      <w:r w:rsidRPr="00F04C75">
        <w:rPr>
          <w:sz w:val="24"/>
          <w:szCs w:val="24"/>
        </w:rPr>
        <w:t>A HÉSZ 1</w:t>
      </w:r>
      <w:r>
        <w:rPr>
          <w:sz w:val="24"/>
          <w:szCs w:val="24"/>
        </w:rPr>
        <w:t xml:space="preserve">9. § </w:t>
      </w:r>
      <w:r w:rsidR="00FD3E89">
        <w:rPr>
          <w:sz w:val="24"/>
          <w:szCs w:val="24"/>
        </w:rPr>
        <w:t>(1)-</w:t>
      </w: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>) bekezdése</w:t>
      </w:r>
      <w:r w:rsidR="00FD3E89">
        <w:rPr>
          <w:sz w:val="24"/>
          <w:szCs w:val="24"/>
        </w:rPr>
        <w:t>i</w:t>
      </w:r>
      <w:r w:rsidRPr="00F04C75">
        <w:rPr>
          <w:sz w:val="24"/>
          <w:szCs w:val="24"/>
        </w:rPr>
        <w:t xml:space="preserve"> helyébe </w:t>
      </w:r>
      <w:r w:rsidR="00A0269B">
        <w:rPr>
          <w:sz w:val="24"/>
          <w:szCs w:val="24"/>
        </w:rPr>
        <w:t>a következő</w:t>
      </w:r>
      <w:r w:rsidRPr="00F04C75">
        <w:rPr>
          <w:sz w:val="24"/>
          <w:szCs w:val="24"/>
        </w:rPr>
        <w:t xml:space="preserve"> rendelkezés lép:</w:t>
      </w:r>
    </w:p>
    <w:p w:rsidR="00F04C75" w:rsidRPr="00F04C75" w:rsidRDefault="00F04C75" w:rsidP="00F04C75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„(1) A falusias lakóterület legfeljebb 4,5 m-es épületmagasságú lakóépületek, mező- és az erdőgazdasági építmények, továbbá a helyi lakosságot szolgáló, nem zavaró hatású kereskedelmi, szolgáltató és kézműipari építmények elhelyezésére szolgál. A lakóterületen elhelyezhető: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 w:rsidRPr="00FD3E89">
        <w:rPr>
          <w:sz w:val="24"/>
          <w:szCs w:val="24"/>
        </w:rPr>
        <w:t>a</w:t>
      </w:r>
      <w:proofErr w:type="gramEnd"/>
      <w:r w:rsidRPr="00FD3E89">
        <w:rPr>
          <w:sz w:val="24"/>
          <w:szCs w:val="24"/>
        </w:rPr>
        <w:t>) lakóépület,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b) mező- és erdőgazdasági (üzemi) építmény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c) kereskedelmi, szolgáltató, vendéglátó épület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d) szálláshely-szolgáltató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 w:rsidRPr="00FD3E89">
        <w:rPr>
          <w:sz w:val="24"/>
          <w:szCs w:val="24"/>
        </w:rPr>
        <w:t>e</w:t>
      </w:r>
      <w:proofErr w:type="gramEnd"/>
      <w:r w:rsidRPr="00FD3E89">
        <w:rPr>
          <w:sz w:val="24"/>
          <w:szCs w:val="24"/>
        </w:rPr>
        <w:t>) kézműipari építmény,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 w:rsidRPr="00FD3E89">
        <w:rPr>
          <w:sz w:val="24"/>
          <w:szCs w:val="24"/>
        </w:rPr>
        <w:t>f</w:t>
      </w:r>
      <w:proofErr w:type="gramEnd"/>
      <w:r w:rsidRPr="00FD3E89">
        <w:rPr>
          <w:sz w:val="24"/>
          <w:szCs w:val="24"/>
        </w:rPr>
        <w:t>) a helyi igazgatási, egyházi, oktatási, egészségügyi, szociális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 w:rsidRPr="00FD3E89">
        <w:rPr>
          <w:sz w:val="24"/>
          <w:szCs w:val="24"/>
        </w:rPr>
        <w:t>g</w:t>
      </w:r>
      <w:proofErr w:type="gramEnd"/>
      <w:r w:rsidRPr="00FD3E89">
        <w:rPr>
          <w:sz w:val="24"/>
          <w:szCs w:val="24"/>
        </w:rPr>
        <w:t>) sportépítmény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  <w:proofErr w:type="gramStart"/>
      <w:r w:rsidRPr="00FD3E89">
        <w:rPr>
          <w:sz w:val="24"/>
          <w:szCs w:val="24"/>
        </w:rPr>
        <w:t>h</w:t>
      </w:r>
      <w:proofErr w:type="gramEnd"/>
      <w:r w:rsidRPr="00FD3E89">
        <w:rPr>
          <w:sz w:val="24"/>
          <w:szCs w:val="24"/>
        </w:rPr>
        <w:t xml:space="preserve"> üzemanyagtöltő</w:t>
      </w:r>
    </w:p>
    <w:p w:rsidR="00FD3E89" w:rsidRDefault="00FD3E89" w:rsidP="00F04C75">
      <w:pPr>
        <w:widowControl w:val="0"/>
        <w:jc w:val="both"/>
        <w:rPr>
          <w:sz w:val="24"/>
          <w:szCs w:val="24"/>
        </w:rPr>
      </w:pPr>
    </w:p>
    <w:p w:rsidR="00F04C75" w:rsidRDefault="00F04C75" w:rsidP="00F04C7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falusias</w:t>
      </w:r>
      <w:r w:rsidRPr="00F04C75">
        <w:rPr>
          <w:sz w:val="24"/>
          <w:szCs w:val="24"/>
        </w:rPr>
        <w:t xml:space="preserve"> lakóterület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3F515F" w:rsidRDefault="003F515F" w:rsidP="002A59CA">
      <w:pPr>
        <w:widowControl w:val="0"/>
        <w:jc w:val="both"/>
        <w:rPr>
          <w:sz w:val="24"/>
          <w:szCs w:val="24"/>
        </w:rPr>
      </w:pPr>
    </w:p>
    <w:p w:rsidR="002A59CA" w:rsidRDefault="00A0269B" w:rsidP="002A59C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59CA">
        <w:rPr>
          <w:sz w:val="24"/>
          <w:szCs w:val="24"/>
        </w:rPr>
        <w:t>. §</w:t>
      </w:r>
    </w:p>
    <w:p w:rsidR="002A59CA" w:rsidRDefault="002A59CA" w:rsidP="002A59CA">
      <w:pPr>
        <w:widowControl w:val="0"/>
        <w:jc w:val="both"/>
        <w:rPr>
          <w:sz w:val="24"/>
          <w:szCs w:val="24"/>
        </w:rPr>
      </w:pPr>
    </w:p>
    <w:p w:rsidR="002A59CA" w:rsidRPr="00F04C75" w:rsidRDefault="00FD3E89" w:rsidP="002A59C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A59CA">
        <w:rPr>
          <w:sz w:val="24"/>
          <w:szCs w:val="24"/>
        </w:rPr>
        <w:t>A HÉSZ 20. § (</w:t>
      </w:r>
      <w:r>
        <w:rPr>
          <w:sz w:val="24"/>
          <w:szCs w:val="24"/>
        </w:rPr>
        <w:t>2</w:t>
      </w:r>
      <w:r w:rsidR="002A59CA" w:rsidRPr="00F04C75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="002A59CA" w:rsidRPr="00F04C75">
        <w:rPr>
          <w:sz w:val="24"/>
          <w:szCs w:val="24"/>
        </w:rPr>
        <w:t xml:space="preserve"> rendelkezés lép:</w:t>
      </w:r>
    </w:p>
    <w:p w:rsidR="003204EE" w:rsidRDefault="003204EE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D3E89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FD3E89">
        <w:rPr>
          <w:sz w:val="24"/>
          <w:szCs w:val="24"/>
        </w:rPr>
        <w:t xml:space="preserve">A településközpont vegyes területen elhelyezhető: 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FD3E89" w:rsidRPr="00FD3E89">
        <w:rPr>
          <w:sz w:val="24"/>
          <w:szCs w:val="24"/>
        </w:rPr>
        <w:t>lakóépület,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D3E89" w:rsidRPr="00FD3E89">
        <w:rPr>
          <w:sz w:val="24"/>
          <w:szCs w:val="24"/>
        </w:rPr>
        <w:t>igazgatási 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D3E89" w:rsidRPr="00FD3E89">
        <w:rPr>
          <w:sz w:val="24"/>
          <w:szCs w:val="24"/>
        </w:rPr>
        <w:t>kereskedelmi, szolgáltató, vendéglátó, szálláshely szolgáltató 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D3E89" w:rsidRPr="00FD3E89">
        <w:rPr>
          <w:sz w:val="24"/>
          <w:szCs w:val="24"/>
        </w:rPr>
        <w:t xml:space="preserve">egyéb közösségi szórakoztató épület, 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r w:rsidR="00FD3E89" w:rsidRPr="00FD3E89">
        <w:rPr>
          <w:sz w:val="24"/>
          <w:szCs w:val="24"/>
        </w:rPr>
        <w:t>egyházi, oktatási, egészségügyi, szociális épület,</w:t>
      </w:r>
    </w:p>
    <w:p w:rsidR="002A59CA" w:rsidRDefault="003204EE" w:rsidP="00FD3E89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) </w:t>
      </w:r>
      <w:r w:rsidR="00FD3E89" w:rsidRPr="00FD3E89">
        <w:rPr>
          <w:sz w:val="24"/>
          <w:szCs w:val="24"/>
        </w:rPr>
        <w:t>sportépítmény.</w:t>
      </w:r>
      <w:r>
        <w:rPr>
          <w:sz w:val="24"/>
          <w:szCs w:val="24"/>
        </w:rPr>
        <w:t>”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D3E89">
        <w:rPr>
          <w:sz w:val="24"/>
          <w:szCs w:val="24"/>
        </w:rPr>
        <w:t>) A HÉSZ 20. § (</w:t>
      </w:r>
      <w:r>
        <w:rPr>
          <w:sz w:val="24"/>
          <w:szCs w:val="24"/>
        </w:rPr>
        <w:t>4</w:t>
      </w:r>
      <w:r w:rsidRPr="00FD3E89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FD3E89">
        <w:rPr>
          <w:sz w:val="24"/>
          <w:szCs w:val="24"/>
        </w:rPr>
        <w:t xml:space="preserve"> rendelkezés lép: </w:t>
      </w:r>
    </w:p>
    <w:p w:rsidR="003204EE" w:rsidRDefault="003204EE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D3E89" w:rsidRPr="00FD3E89">
        <w:rPr>
          <w:sz w:val="24"/>
          <w:szCs w:val="24"/>
        </w:rPr>
        <w:t>(4) A településközpont vegyes területen nem helyezhető el: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FD3E89" w:rsidRPr="00FD3E89">
        <w:rPr>
          <w:sz w:val="24"/>
          <w:szCs w:val="24"/>
        </w:rPr>
        <w:t xml:space="preserve">önálló </w:t>
      </w:r>
      <w:proofErr w:type="spellStart"/>
      <w:r w:rsidR="00FD3E89" w:rsidRPr="00FD3E89">
        <w:rPr>
          <w:sz w:val="24"/>
          <w:szCs w:val="24"/>
        </w:rPr>
        <w:t>parkolóterület</w:t>
      </w:r>
      <w:proofErr w:type="spellEnd"/>
      <w:r w:rsidR="00FD3E89" w:rsidRPr="00FD3E89">
        <w:rPr>
          <w:sz w:val="24"/>
          <w:szCs w:val="24"/>
        </w:rPr>
        <w:t xml:space="preserve"> és garázs a 3,5 t önsúlynál nehezebb tehergépjárművek és az ilyeneket szállító járművek számára,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D3E89" w:rsidRPr="00FD3E89">
        <w:rPr>
          <w:sz w:val="24"/>
          <w:szCs w:val="24"/>
        </w:rPr>
        <w:t>termelő kertészeti építmény,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D3E89" w:rsidRPr="00FD3E89">
        <w:rPr>
          <w:sz w:val="24"/>
          <w:szCs w:val="24"/>
        </w:rPr>
        <w:t>parkolóház és üzemanyagtöltő,</w:t>
      </w:r>
    </w:p>
    <w:p w:rsidR="00FD3E89" w:rsidRPr="00F04C75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D3E89" w:rsidRPr="00FD3E89">
        <w:rPr>
          <w:sz w:val="24"/>
          <w:szCs w:val="24"/>
        </w:rPr>
        <w:t>az egyes ingatlanok rendeltetésszerű használatához szükséges gépjármű tárolására szolgáló garázsépületen túl, egyéb garázsépület építése a területen csak szabályozási tervben kijelölt esetben és módon lehetséges.</w:t>
      </w:r>
      <w:r w:rsidR="00A1582E">
        <w:rPr>
          <w:sz w:val="24"/>
          <w:szCs w:val="24"/>
        </w:rPr>
        <w:t>”</w:t>
      </w:r>
    </w:p>
    <w:p w:rsidR="003204EE" w:rsidRDefault="003204EE" w:rsidP="002A59CA">
      <w:pPr>
        <w:widowControl w:val="0"/>
        <w:jc w:val="both"/>
        <w:rPr>
          <w:sz w:val="24"/>
          <w:szCs w:val="24"/>
        </w:rPr>
      </w:pP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Pr="00FD3E89">
        <w:rPr>
          <w:sz w:val="24"/>
          <w:szCs w:val="24"/>
        </w:rPr>
        <w:t>) A HÉSZ 20. § (</w:t>
      </w:r>
      <w:r>
        <w:rPr>
          <w:sz w:val="24"/>
          <w:szCs w:val="24"/>
        </w:rPr>
        <w:t>6</w:t>
      </w:r>
      <w:r w:rsidRPr="00FD3E89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FD3E89">
        <w:rPr>
          <w:sz w:val="24"/>
          <w:szCs w:val="24"/>
        </w:rPr>
        <w:t xml:space="preserve"> rendelkezés lép: 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9CA" w:rsidRDefault="002A59CA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„(6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településközpont vegyes</w:t>
      </w:r>
      <w:r w:rsidRPr="00F04C75">
        <w:rPr>
          <w:sz w:val="24"/>
          <w:szCs w:val="24"/>
        </w:rPr>
        <w:t xml:space="preserve"> 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C03D3A" w:rsidRDefault="00C03D3A" w:rsidP="002A59CA">
      <w:pPr>
        <w:widowControl w:val="0"/>
        <w:jc w:val="both"/>
        <w:rPr>
          <w:sz w:val="24"/>
          <w:szCs w:val="24"/>
        </w:rPr>
      </w:pPr>
    </w:p>
    <w:p w:rsidR="00C03D3A" w:rsidRDefault="00A0269B" w:rsidP="00C03D3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03D3A">
        <w:rPr>
          <w:sz w:val="24"/>
          <w:szCs w:val="24"/>
        </w:rPr>
        <w:t>. §</w:t>
      </w:r>
    </w:p>
    <w:p w:rsidR="00C03D3A" w:rsidRDefault="00C03D3A" w:rsidP="00C03D3A">
      <w:pPr>
        <w:widowControl w:val="0"/>
        <w:jc w:val="both"/>
        <w:rPr>
          <w:sz w:val="24"/>
          <w:szCs w:val="24"/>
        </w:rPr>
      </w:pPr>
    </w:p>
    <w:p w:rsidR="00C03D3A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HÉSZ 21. § (</w:t>
      </w:r>
      <w:r w:rsidR="003204EE">
        <w:rPr>
          <w:sz w:val="24"/>
          <w:szCs w:val="24"/>
        </w:rPr>
        <w:t>1</w:t>
      </w:r>
      <w:r w:rsidRPr="00F04C75">
        <w:rPr>
          <w:sz w:val="24"/>
          <w:szCs w:val="24"/>
        </w:rPr>
        <w:t>)</w:t>
      </w:r>
      <w:r w:rsidR="003204EE">
        <w:rPr>
          <w:sz w:val="24"/>
          <w:szCs w:val="24"/>
        </w:rPr>
        <w:t>-(</w:t>
      </w:r>
      <w:r w:rsidR="00BB03A0">
        <w:rPr>
          <w:sz w:val="24"/>
          <w:szCs w:val="24"/>
        </w:rPr>
        <w:t>3</w:t>
      </w:r>
      <w:r w:rsidR="003204EE">
        <w:rPr>
          <w:sz w:val="24"/>
          <w:szCs w:val="24"/>
        </w:rPr>
        <w:t>)</w:t>
      </w:r>
      <w:r w:rsidRPr="00F04C75">
        <w:rPr>
          <w:sz w:val="24"/>
          <w:szCs w:val="24"/>
        </w:rPr>
        <w:t xml:space="preserve"> bekezdése</w:t>
      </w:r>
      <w:r w:rsidR="00454510">
        <w:rPr>
          <w:sz w:val="24"/>
          <w:szCs w:val="24"/>
        </w:rPr>
        <w:t>i</w:t>
      </w:r>
      <w:r w:rsidRPr="00F04C75">
        <w:rPr>
          <w:sz w:val="24"/>
          <w:szCs w:val="24"/>
        </w:rPr>
        <w:t xml:space="preserve"> helyébe </w:t>
      </w:r>
      <w:r w:rsidR="00A0269B">
        <w:rPr>
          <w:sz w:val="24"/>
          <w:szCs w:val="24"/>
        </w:rPr>
        <w:t>a következő</w:t>
      </w:r>
      <w:r w:rsidRPr="00F04C75">
        <w:rPr>
          <w:sz w:val="24"/>
          <w:szCs w:val="24"/>
        </w:rPr>
        <w:t xml:space="preserve"> rendelkezés lép:</w:t>
      </w:r>
    </w:p>
    <w:p w:rsidR="009A32CF" w:rsidRPr="00F04C75" w:rsidRDefault="009A32CF" w:rsidP="00C03D3A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204EE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3204EE">
        <w:rPr>
          <w:sz w:val="24"/>
          <w:szCs w:val="24"/>
        </w:rPr>
        <w:t>A kereskedelmi, szolgáltató terület elsőso</w:t>
      </w:r>
      <w:r>
        <w:rPr>
          <w:sz w:val="24"/>
          <w:szCs w:val="24"/>
        </w:rPr>
        <w:t xml:space="preserve">rban nem jelentős zavaró hatású </w:t>
      </w:r>
      <w:r w:rsidRPr="003204EE">
        <w:rPr>
          <w:sz w:val="24"/>
          <w:szCs w:val="24"/>
        </w:rPr>
        <w:t>a lakossági igényeket kielégítő kereskedelmi szolgáltató, és kisipari termelő tevékenység,</w:t>
      </w:r>
      <w:r>
        <w:rPr>
          <w:sz w:val="24"/>
          <w:szCs w:val="24"/>
        </w:rPr>
        <w:t xml:space="preserve"> </w:t>
      </w:r>
      <w:r w:rsidRPr="003204EE">
        <w:rPr>
          <w:sz w:val="24"/>
          <w:szCs w:val="24"/>
        </w:rPr>
        <w:t>az átmenő forgalmat szolgáló keresked</w:t>
      </w:r>
      <w:r>
        <w:rPr>
          <w:sz w:val="24"/>
          <w:szCs w:val="24"/>
        </w:rPr>
        <w:t xml:space="preserve">elmi és szolgáltató tevékenység </w:t>
      </w:r>
      <w:r w:rsidRPr="003204EE">
        <w:rPr>
          <w:sz w:val="24"/>
          <w:szCs w:val="24"/>
        </w:rPr>
        <w:t>valamint egyéb termelő, szolgáltató célú nem zavaró hatású gazdasági tevékenység építményeinek elhelyezésére szolgál.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(1a</w:t>
      </w:r>
      <w:r w:rsidRPr="003204EE">
        <w:rPr>
          <w:sz w:val="24"/>
          <w:szCs w:val="24"/>
        </w:rPr>
        <w:t>) A kereskedelmi, szolgáltató területen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3204EE">
        <w:rPr>
          <w:sz w:val="24"/>
          <w:szCs w:val="24"/>
        </w:rPr>
        <w:t>mindenfajta, nem jelentős zavaró hatású gazdasági tevékenység célú épület,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a gazdasági tevékenységi célú épületen belül a tulajdonos, a használó, és a személyzet számára szolgáló lakások,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204EE">
        <w:rPr>
          <w:sz w:val="24"/>
          <w:szCs w:val="24"/>
        </w:rPr>
        <w:t>igazgatási, egyéb irodaépület,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parkolóház, üzemanyagtöltő,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</w:t>
      </w:r>
      <w:proofErr w:type="gramEnd"/>
      <w:r>
        <w:rPr>
          <w:sz w:val="24"/>
          <w:szCs w:val="24"/>
        </w:rPr>
        <w:t xml:space="preserve">) </w:t>
      </w:r>
      <w:r w:rsidRPr="003204EE">
        <w:rPr>
          <w:sz w:val="24"/>
          <w:szCs w:val="24"/>
        </w:rPr>
        <w:t>sportépítmény.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(1b)</w:t>
      </w:r>
      <w:r w:rsidRPr="003204EE">
        <w:rPr>
          <w:sz w:val="24"/>
          <w:szCs w:val="24"/>
        </w:rPr>
        <w:t xml:space="preserve"> A kereskedelmi, szolgáltató területen kivételesen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3204EE">
        <w:rPr>
          <w:sz w:val="24"/>
          <w:szCs w:val="24"/>
        </w:rPr>
        <w:t xml:space="preserve"> egyházi, oktatási, egészségügyi, szociális épület,</w:t>
      </w:r>
    </w:p>
    <w:p w:rsidR="00C03D3A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3204EE">
        <w:rPr>
          <w:sz w:val="24"/>
          <w:szCs w:val="24"/>
        </w:rPr>
        <w:t xml:space="preserve"> egyéb közösségi szórakoztató épület.</w:t>
      </w:r>
      <w:r>
        <w:rPr>
          <w:sz w:val="24"/>
          <w:szCs w:val="24"/>
        </w:rPr>
        <w:t>”</w:t>
      </w: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</w:p>
    <w:p w:rsidR="00BB03A0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k</w:t>
      </w:r>
      <w:r w:rsidRPr="00C03D3A">
        <w:rPr>
          <w:sz w:val="24"/>
          <w:szCs w:val="24"/>
        </w:rPr>
        <w:t>ereskedelmi, szolgáltató gazdasági terület beépítési mód</w:t>
      </w:r>
      <w:r>
        <w:rPr>
          <w:sz w:val="24"/>
          <w:szCs w:val="24"/>
        </w:rPr>
        <w:t xml:space="preserve">jára, </w:t>
      </w:r>
      <w:r w:rsidRPr="00C03D3A">
        <w:rPr>
          <w:sz w:val="24"/>
          <w:szCs w:val="24"/>
        </w:rPr>
        <w:t>maximális építmény-magasság</w:t>
      </w:r>
      <w:r>
        <w:rPr>
          <w:sz w:val="24"/>
          <w:szCs w:val="24"/>
        </w:rPr>
        <w:t xml:space="preserve">ára, </w:t>
      </w:r>
      <w:r w:rsidRPr="00C03D3A">
        <w:rPr>
          <w:sz w:val="24"/>
          <w:szCs w:val="24"/>
        </w:rPr>
        <w:t>beépíthető minimális telekterület-méret</w:t>
      </w:r>
      <w:r>
        <w:rPr>
          <w:sz w:val="24"/>
          <w:szCs w:val="24"/>
        </w:rPr>
        <w:t xml:space="preserve">re és a maximális </w:t>
      </w:r>
      <w:r w:rsidRPr="00C03D3A">
        <w:rPr>
          <w:sz w:val="24"/>
          <w:szCs w:val="24"/>
        </w:rPr>
        <w:t>beépítettség</w:t>
      </w:r>
      <w:r>
        <w:rPr>
          <w:sz w:val="24"/>
          <w:szCs w:val="24"/>
        </w:rPr>
        <w:t xml:space="preserve">re </w:t>
      </w:r>
      <w:r w:rsidRPr="00C03D3A">
        <w:rPr>
          <w:sz w:val="24"/>
          <w:szCs w:val="24"/>
        </w:rPr>
        <w:t xml:space="preserve">vonatkozó előírásokat </w:t>
      </w:r>
      <w:r>
        <w:rPr>
          <w:sz w:val="24"/>
          <w:szCs w:val="24"/>
        </w:rPr>
        <w:t>a rendelet 3</w:t>
      </w:r>
      <w:r w:rsidRPr="00F04C75">
        <w:rPr>
          <w:sz w:val="24"/>
          <w:szCs w:val="24"/>
        </w:rPr>
        <w:t>. melléklete tartalmazza.</w:t>
      </w:r>
    </w:p>
    <w:p w:rsidR="00BB03A0" w:rsidRDefault="00BB03A0" w:rsidP="00C03D3A">
      <w:pPr>
        <w:widowControl w:val="0"/>
        <w:jc w:val="both"/>
        <w:rPr>
          <w:sz w:val="24"/>
          <w:szCs w:val="24"/>
        </w:rPr>
      </w:pPr>
    </w:p>
    <w:p w:rsidR="00C03D3A" w:rsidRDefault="00BB03A0" w:rsidP="00C03D3A">
      <w:pPr>
        <w:widowControl w:val="0"/>
        <w:jc w:val="both"/>
        <w:rPr>
          <w:sz w:val="24"/>
          <w:szCs w:val="24"/>
        </w:rPr>
      </w:pPr>
      <w:r w:rsidRPr="00BB03A0">
        <w:rPr>
          <w:sz w:val="24"/>
          <w:szCs w:val="24"/>
        </w:rPr>
        <w:t xml:space="preserve">(3) A </w:t>
      </w:r>
      <w:proofErr w:type="spellStart"/>
      <w:r w:rsidRPr="00BB03A0">
        <w:rPr>
          <w:sz w:val="24"/>
          <w:szCs w:val="24"/>
        </w:rPr>
        <w:t>Gksz</w:t>
      </w:r>
      <w:proofErr w:type="spellEnd"/>
      <w:r w:rsidRPr="00BB03A0">
        <w:rPr>
          <w:sz w:val="24"/>
          <w:szCs w:val="24"/>
        </w:rPr>
        <w:t xml:space="preserve"> övezetben minden kialakult telek beépíthető. Kialakult telek megosztásakor bármely kialakuló telekrészre a beépítettség maximális mértékére vonatkozó előírást meg kell tartani.</w:t>
      </w:r>
      <w:r w:rsidR="00C03D3A" w:rsidRPr="00F04C75">
        <w:rPr>
          <w:sz w:val="24"/>
          <w:szCs w:val="24"/>
        </w:rPr>
        <w:t>”</w:t>
      </w:r>
    </w:p>
    <w:p w:rsidR="00C03D3A" w:rsidRDefault="00C03D3A" w:rsidP="002A59CA">
      <w:pPr>
        <w:widowControl w:val="0"/>
        <w:jc w:val="both"/>
        <w:rPr>
          <w:sz w:val="24"/>
          <w:szCs w:val="24"/>
        </w:rPr>
      </w:pPr>
    </w:p>
    <w:p w:rsidR="00C03D3A" w:rsidRDefault="00A0269B" w:rsidP="00C03D3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C03D3A">
        <w:rPr>
          <w:sz w:val="24"/>
          <w:szCs w:val="24"/>
        </w:rPr>
        <w:t>. §</w:t>
      </w:r>
    </w:p>
    <w:p w:rsidR="00C03D3A" w:rsidRDefault="00C03D3A" w:rsidP="00C03D3A">
      <w:pPr>
        <w:widowControl w:val="0"/>
        <w:jc w:val="both"/>
        <w:rPr>
          <w:sz w:val="24"/>
          <w:szCs w:val="24"/>
        </w:rPr>
      </w:pPr>
    </w:p>
    <w:p w:rsidR="00C03D3A" w:rsidRPr="00F04C75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22. § </w:t>
      </w:r>
      <w:r w:rsidR="003204EE">
        <w:rPr>
          <w:sz w:val="24"/>
          <w:szCs w:val="24"/>
        </w:rPr>
        <w:t>(2)-</w:t>
      </w:r>
      <w:r>
        <w:rPr>
          <w:sz w:val="24"/>
          <w:szCs w:val="24"/>
        </w:rPr>
        <w:t>(3</w:t>
      </w:r>
      <w:r w:rsidRPr="00F04C75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F04C75">
        <w:rPr>
          <w:sz w:val="24"/>
          <w:szCs w:val="24"/>
        </w:rPr>
        <w:t xml:space="preserve"> rendelkezés lép:</w:t>
      </w:r>
    </w:p>
    <w:p w:rsidR="00C03D3A" w:rsidRPr="00F04C75" w:rsidRDefault="00C03D3A" w:rsidP="00C03D3A">
      <w:pPr>
        <w:widowControl w:val="0"/>
        <w:jc w:val="both"/>
        <w:rPr>
          <w:sz w:val="24"/>
          <w:szCs w:val="24"/>
        </w:rPr>
      </w:pPr>
    </w:p>
    <w:p w:rsidR="003204EE" w:rsidRDefault="00C03D3A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04EE">
        <w:rPr>
          <w:sz w:val="24"/>
          <w:szCs w:val="24"/>
        </w:rPr>
        <w:t xml:space="preserve">(2) </w:t>
      </w:r>
      <w:r w:rsidR="003204EE" w:rsidRPr="003204EE">
        <w:rPr>
          <w:sz w:val="24"/>
          <w:szCs w:val="24"/>
        </w:rPr>
        <w:t>Az ipari terü</w:t>
      </w:r>
      <w:r w:rsidR="003204EE">
        <w:rPr>
          <w:sz w:val="24"/>
          <w:szCs w:val="24"/>
        </w:rPr>
        <w:t>leten kivételesen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kereskedelmi épületek,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a gazdasági tevékenységi célú épületen belül a tulajdonos, a használó, és a személyzet számára szolgáló lakások,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3204EE">
        <w:rPr>
          <w:sz w:val="24"/>
          <w:szCs w:val="24"/>
        </w:rPr>
        <w:t xml:space="preserve"> egyházi, oktatási, egészségügyi, szociális épületek.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C03D3A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Az ipari </w:t>
      </w:r>
      <w:r w:rsidRPr="00C03D3A">
        <w:rPr>
          <w:sz w:val="24"/>
          <w:szCs w:val="24"/>
        </w:rPr>
        <w:t>gazdasági terület beépítési mód</w:t>
      </w:r>
      <w:r>
        <w:rPr>
          <w:sz w:val="24"/>
          <w:szCs w:val="24"/>
        </w:rPr>
        <w:t xml:space="preserve">jára, </w:t>
      </w:r>
      <w:r w:rsidRPr="00C03D3A">
        <w:rPr>
          <w:sz w:val="24"/>
          <w:szCs w:val="24"/>
        </w:rPr>
        <w:t>maximális építmény-magasság</w:t>
      </w:r>
      <w:r>
        <w:rPr>
          <w:sz w:val="24"/>
          <w:szCs w:val="24"/>
        </w:rPr>
        <w:t xml:space="preserve">ára, </w:t>
      </w:r>
      <w:r w:rsidRPr="00C03D3A">
        <w:rPr>
          <w:sz w:val="24"/>
          <w:szCs w:val="24"/>
        </w:rPr>
        <w:t>beépíthető minimális telekterület-méret</w:t>
      </w:r>
      <w:r>
        <w:rPr>
          <w:sz w:val="24"/>
          <w:szCs w:val="24"/>
        </w:rPr>
        <w:t xml:space="preserve">re és a maximális </w:t>
      </w:r>
      <w:r w:rsidRPr="00C03D3A">
        <w:rPr>
          <w:sz w:val="24"/>
          <w:szCs w:val="24"/>
        </w:rPr>
        <w:t>beépítettség</w:t>
      </w:r>
      <w:r>
        <w:rPr>
          <w:sz w:val="24"/>
          <w:szCs w:val="24"/>
        </w:rPr>
        <w:t xml:space="preserve">re </w:t>
      </w:r>
      <w:r w:rsidRPr="00C03D3A">
        <w:rPr>
          <w:sz w:val="24"/>
          <w:szCs w:val="24"/>
        </w:rPr>
        <w:t xml:space="preserve">vonatkozó előírásokat </w:t>
      </w:r>
      <w:r>
        <w:rPr>
          <w:sz w:val="24"/>
          <w:szCs w:val="24"/>
        </w:rPr>
        <w:t>a rendelet 3</w:t>
      </w:r>
      <w:r w:rsidRPr="00F04C75">
        <w:rPr>
          <w:sz w:val="24"/>
          <w:szCs w:val="24"/>
        </w:rPr>
        <w:t>. melléklete tartalmazza.”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Default="00F31FC4" w:rsidP="003204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204EE">
        <w:rPr>
          <w:sz w:val="24"/>
          <w:szCs w:val="24"/>
        </w:rPr>
        <w:t>. §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(1) A HÉSZ 23. § (2)</w:t>
      </w:r>
      <w:r w:rsidRPr="00F04C75">
        <w:rPr>
          <w:sz w:val="24"/>
          <w:szCs w:val="24"/>
        </w:rPr>
        <w:t xml:space="preserve"> bekezdése helyébe </w:t>
      </w:r>
      <w:r w:rsidR="00A0269B">
        <w:rPr>
          <w:sz w:val="24"/>
          <w:szCs w:val="24"/>
        </w:rPr>
        <w:t>a következő</w:t>
      </w:r>
      <w:r w:rsidRPr="00F04C75">
        <w:rPr>
          <w:sz w:val="24"/>
          <w:szCs w:val="24"/>
        </w:rPr>
        <w:t xml:space="preserve"> rendelkezés lép: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„(2) </w:t>
      </w:r>
      <w:r w:rsidRPr="003204EE">
        <w:rPr>
          <w:sz w:val="24"/>
          <w:szCs w:val="24"/>
        </w:rPr>
        <w:t xml:space="preserve">A különleges területek esetenként szerepkörük, más esetben sajátos beépítési jellemzőik alapján, </w:t>
      </w:r>
      <w:r w:rsidR="00A0269B">
        <w:rPr>
          <w:sz w:val="24"/>
          <w:szCs w:val="24"/>
        </w:rPr>
        <w:t>a következő</w:t>
      </w:r>
      <w:r w:rsidRPr="003204EE">
        <w:rPr>
          <w:sz w:val="24"/>
          <w:szCs w:val="24"/>
        </w:rPr>
        <w:t xml:space="preserve"> övezetekre tagozódnak: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proofErr w:type="spellStart"/>
      <w:r w:rsidRPr="003204EE">
        <w:rPr>
          <w:sz w:val="24"/>
          <w:szCs w:val="24"/>
        </w:rPr>
        <w:t>Ksz</w:t>
      </w:r>
      <w:proofErr w:type="spellEnd"/>
      <w:r w:rsidRPr="003204EE">
        <w:rPr>
          <w:sz w:val="24"/>
          <w:szCs w:val="24"/>
        </w:rPr>
        <w:t xml:space="preserve"> – szabadidő, sportterület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 w:rsidRPr="003204EE">
        <w:rPr>
          <w:sz w:val="24"/>
          <w:szCs w:val="24"/>
        </w:rPr>
        <w:t>Kk</w:t>
      </w:r>
      <w:proofErr w:type="spellEnd"/>
      <w:r w:rsidRPr="003204EE">
        <w:rPr>
          <w:sz w:val="24"/>
          <w:szCs w:val="24"/>
        </w:rPr>
        <w:t xml:space="preserve"> – kastély 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 w:rsidRPr="003204EE">
        <w:rPr>
          <w:sz w:val="24"/>
          <w:szCs w:val="24"/>
        </w:rPr>
        <w:t>Kmü</w:t>
      </w:r>
      <w:proofErr w:type="spellEnd"/>
      <w:r w:rsidRPr="003204EE">
        <w:rPr>
          <w:sz w:val="24"/>
          <w:szCs w:val="24"/>
        </w:rPr>
        <w:t xml:space="preserve"> – mezőgazdasági üzemi 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Kap – autóbusz-pályaudvar terület</w:t>
      </w:r>
      <w:r>
        <w:rPr>
          <w:sz w:val="24"/>
          <w:szCs w:val="24"/>
        </w:rPr>
        <w:t>,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proofErr w:type="spellStart"/>
      <w:r w:rsidRPr="003204EE">
        <w:rPr>
          <w:sz w:val="24"/>
          <w:szCs w:val="24"/>
        </w:rPr>
        <w:t>Kt</w:t>
      </w:r>
      <w:proofErr w:type="spellEnd"/>
      <w:r w:rsidRPr="003204EE">
        <w:rPr>
          <w:sz w:val="24"/>
          <w:szCs w:val="24"/>
        </w:rPr>
        <w:t xml:space="preserve"> – temető különleges terület</w:t>
      </w:r>
      <w:r>
        <w:rPr>
          <w:sz w:val="24"/>
          <w:szCs w:val="24"/>
        </w:rPr>
        <w:t>.</w:t>
      </w:r>
      <w:r w:rsidR="009A32CF">
        <w:rPr>
          <w:sz w:val="24"/>
          <w:szCs w:val="24"/>
        </w:rPr>
        <w:t>”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HÉSZ 23. § </w:t>
      </w:r>
      <w:r w:rsidR="00A1582E">
        <w:rPr>
          <w:sz w:val="24"/>
          <w:szCs w:val="24"/>
        </w:rPr>
        <w:t>(7</w:t>
      </w:r>
      <w:r>
        <w:rPr>
          <w:sz w:val="24"/>
          <w:szCs w:val="24"/>
        </w:rPr>
        <w:t>)</w:t>
      </w:r>
      <w:r w:rsidRPr="00F04C75">
        <w:rPr>
          <w:sz w:val="24"/>
          <w:szCs w:val="24"/>
        </w:rPr>
        <w:t xml:space="preserve"> bekezdése helyébe </w:t>
      </w:r>
      <w:r w:rsidR="00A0269B">
        <w:rPr>
          <w:sz w:val="24"/>
          <w:szCs w:val="24"/>
        </w:rPr>
        <w:t>a következő</w:t>
      </w:r>
      <w:r w:rsidRPr="00F04C75">
        <w:rPr>
          <w:sz w:val="24"/>
          <w:szCs w:val="24"/>
        </w:rPr>
        <w:t xml:space="preserve"> rendelkezés lép: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9A32CF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04EE" w:rsidRPr="003204EE">
        <w:rPr>
          <w:sz w:val="24"/>
          <w:szCs w:val="24"/>
        </w:rPr>
        <w:t>(7)</w:t>
      </w:r>
      <w:r w:rsidR="003204EE">
        <w:rPr>
          <w:sz w:val="24"/>
          <w:szCs w:val="24"/>
        </w:rPr>
        <w:t xml:space="preserve"> </w:t>
      </w:r>
      <w:r w:rsidR="003204EE" w:rsidRPr="003204EE">
        <w:rPr>
          <w:sz w:val="24"/>
          <w:szCs w:val="24"/>
        </w:rPr>
        <w:t xml:space="preserve">A </w:t>
      </w:r>
      <w:proofErr w:type="spellStart"/>
      <w:r w:rsidR="003204EE" w:rsidRPr="003204EE">
        <w:rPr>
          <w:sz w:val="24"/>
          <w:szCs w:val="24"/>
        </w:rPr>
        <w:t>Kmü</w:t>
      </w:r>
      <w:proofErr w:type="spellEnd"/>
      <w:r w:rsidR="003204EE" w:rsidRPr="003204EE">
        <w:rPr>
          <w:sz w:val="24"/>
          <w:szCs w:val="24"/>
        </w:rPr>
        <w:t xml:space="preserve"> jelű mezőgazdasági üzemi területen önálló épületben, vagy vegyes rendeltetésű épületben </w:t>
      </w:r>
      <w:r w:rsidR="00A0269B">
        <w:rPr>
          <w:sz w:val="24"/>
          <w:szCs w:val="24"/>
        </w:rPr>
        <w:t>a következő</w:t>
      </w:r>
      <w:r w:rsidR="003204EE" w:rsidRPr="003204EE">
        <w:rPr>
          <w:sz w:val="24"/>
          <w:szCs w:val="24"/>
        </w:rPr>
        <w:t xml:space="preserve"> rendeltetésű egységek helyezhetők el: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3204EE">
        <w:rPr>
          <w:sz w:val="24"/>
          <w:szCs w:val="24"/>
        </w:rPr>
        <w:t>mező-, erdőgazdasági építmények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mindenfajta, nem jelentős zavaró hatású gazdasági tevékenységi célú épület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204EE">
        <w:rPr>
          <w:sz w:val="24"/>
          <w:szCs w:val="24"/>
        </w:rPr>
        <w:t>gazdasági tevékenységi célú épületen belül</w:t>
      </w:r>
      <w:r w:rsidR="009A32CF">
        <w:rPr>
          <w:sz w:val="24"/>
          <w:szCs w:val="24"/>
        </w:rPr>
        <w:t xml:space="preserve"> a tulajdonos, a használó és a </w:t>
      </w:r>
      <w:r w:rsidRPr="003204EE">
        <w:rPr>
          <w:sz w:val="24"/>
          <w:szCs w:val="24"/>
        </w:rPr>
        <w:t>személyzet számára szolgáló lakások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igazgatási és egyéb irodaépület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r w:rsidRPr="003204EE">
        <w:rPr>
          <w:sz w:val="24"/>
          <w:szCs w:val="24"/>
        </w:rPr>
        <w:t>parkolóház, üzemanyagtöltő.</w:t>
      </w:r>
      <w:r w:rsidR="009A32CF">
        <w:rPr>
          <w:sz w:val="24"/>
          <w:szCs w:val="24"/>
        </w:rPr>
        <w:t>”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Default="00454510" w:rsidP="003204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F31FC4">
        <w:rPr>
          <w:sz w:val="24"/>
          <w:szCs w:val="24"/>
        </w:rPr>
        <w:t>0</w:t>
      </w:r>
      <w:r w:rsidR="003204EE">
        <w:rPr>
          <w:sz w:val="24"/>
          <w:szCs w:val="24"/>
        </w:rPr>
        <w:t xml:space="preserve">. § </w:t>
      </w:r>
    </w:p>
    <w:p w:rsidR="003204EE" w:rsidRDefault="003204EE" w:rsidP="003204EE">
      <w:pPr>
        <w:widowControl w:val="0"/>
        <w:rPr>
          <w:sz w:val="24"/>
          <w:szCs w:val="24"/>
        </w:rPr>
      </w:pPr>
    </w:p>
    <w:p w:rsidR="002A59CA" w:rsidRDefault="003204EE" w:rsidP="002A59CA">
      <w:pPr>
        <w:widowControl w:val="0"/>
        <w:jc w:val="both"/>
        <w:rPr>
          <w:sz w:val="24"/>
          <w:szCs w:val="24"/>
        </w:rPr>
      </w:pPr>
      <w:r w:rsidRPr="003204EE">
        <w:rPr>
          <w:sz w:val="24"/>
          <w:szCs w:val="24"/>
        </w:rPr>
        <w:t>A HÉSZ 2</w:t>
      </w:r>
      <w:r>
        <w:rPr>
          <w:sz w:val="24"/>
          <w:szCs w:val="24"/>
        </w:rPr>
        <w:t>4</w:t>
      </w:r>
      <w:r w:rsidRPr="003204EE">
        <w:rPr>
          <w:sz w:val="24"/>
          <w:szCs w:val="24"/>
        </w:rPr>
        <w:t>. § (</w:t>
      </w:r>
      <w:r>
        <w:rPr>
          <w:sz w:val="24"/>
          <w:szCs w:val="24"/>
        </w:rPr>
        <w:t>4</w:t>
      </w:r>
      <w:r w:rsidRPr="003204EE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3204EE">
        <w:rPr>
          <w:sz w:val="24"/>
          <w:szCs w:val="24"/>
        </w:rPr>
        <w:t xml:space="preserve"> rendelkezés lép:</w:t>
      </w:r>
    </w:p>
    <w:p w:rsidR="003204EE" w:rsidRDefault="003204EE" w:rsidP="002A59CA">
      <w:pPr>
        <w:widowControl w:val="0"/>
        <w:jc w:val="both"/>
        <w:rPr>
          <w:sz w:val="24"/>
          <w:szCs w:val="24"/>
        </w:rPr>
      </w:pPr>
    </w:p>
    <w:p w:rsidR="003204EE" w:rsidRDefault="00A1582E" w:rsidP="002A59C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04EE">
        <w:rPr>
          <w:sz w:val="24"/>
          <w:szCs w:val="24"/>
        </w:rPr>
        <w:t xml:space="preserve">(4) </w:t>
      </w:r>
      <w:r w:rsidRPr="00A1582E">
        <w:rPr>
          <w:sz w:val="24"/>
          <w:szCs w:val="24"/>
        </w:rPr>
        <w:t xml:space="preserve">A közúthálózat elemei számára </w:t>
      </w:r>
      <w:r>
        <w:rPr>
          <w:sz w:val="24"/>
          <w:szCs w:val="24"/>
        </w:rPr>
        <w:t>biztosítandó építési területek szélességét a rendelet 4. melléklete tartalmazza.”</w:t>
      </w:r>
    </w:p>
    <w:p w:rsidR="00A1582E" w:rsidRDefault="00A1582E" w:rsidP="002A59CA">
      <w:pPr>
        <w:widowControl w:val="0"/>
        <w:jc w:val="both"/>
        <w:rPr>
          <w:sz w:val="24"/>
          <w:szCs w:val="24"/>
        </w:rPr>
      </w:pPr>
    </w:p>
    <w:p w:rsidR="00A1582E" w:rsidRDefault="00454510" w:rsidP="00A1582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31FC4">
        <w:rPr>
          <w:sz w:val="24"/>
          <w:szCs w:val="24"/>
        </w:rPr>
        <w:t>1</w:t>
      </w:r>
      <w:r w:rsidR="00A1582E">
        <w:rPr>
          <w:sz w:val="24"/>
          <w:szCs w:val="24"/>
        </w:rPr>
        <w:t xml:space="preserve">. § </w:t>
      </w:r>
    </w:p>
    <w:p w:rsidR="00A1582E" w:rsidRDefault="00A1582E" w:rsidP="00A1582E">
      <w:pPr>
        <w:widowControl w:val="0"/>
        <w:rPr>
          <w:sz w:val="24"/>
          <w:szCs w:val="24"/>
        </w:rPr>
      </w:pPr>
    </w:p>
    <w:p w:rsidR="00AD23ED" w:rsidRDefault="00AD23ED" w:rsidP="00A158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 HÉSZ 25. § (1</w:t>
      </w:r>
      <w:r w:rsidRPr="00AD23ED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AD23ED">
        <w:rPr>
          <w:sz w:val="24"/>
          <w:szCs w:val="24"/>
        </w:rPr>
        <w:t xml:space="preserve"> rendelkezés lép:</w:t>
      </w:r>
    </w:p>
    <w:p w:rsidR="00AD23ED" w:rsidRDefault="00AD23ED" w:rsidP="00AD23ED">
      <w:pPr>
        <w:widowControl w:val="0"/>
        <w:rPr>
          <w:sz w:val="24"/>
          <w:szCs w:val="24"/>
        </w:rPr>
      </w:pPr>
    </w:p>
    <w:p w:rsidR="00AD23ED" w:rsidRDefault="00AD23ED" w:rsidP="00AD23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„</w:t>
      </w:r>
      <w:r w:rsidRPr="00AD23ED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AD23ED">
        <w:rPr>
          <w:sz w:val="24"/>
          <w:szCs w:val="24"/>
        </w:rPr>
        <w:t>Közpark és közkert területén csak a játék, spo</w:t>
      </w:r>
      <w:r>
        <w:rPr>
          <w:sz w:val="24"/>
          <w:szCs w:val="24"/>
        </w:rPr>
        <w:t>rt, pihenés, ismeretterjesztés,</w:t>
      </w:r>
      <w:r w:rsidRPr="00AD23ED">
        <w:rPr>
          <w:sz w:val="24"/>
          <w:szCs w:val="24"/>
        </w:rPr>
        <w:t xml:space="preserve"> kutatás és a terület fenntartási célját szolgáló, valamint szakrális építmé</w:t>
      </w:r>
      <w:r>
        <w:rPr>
          <w:sz w:val="24"/>
          <w:szCs w:val="24"/>
        </w:rPr>
        <w:t xml:space="preserve">nyek helyezhetők el. Közkertben </w:t>
      </w:r>
      <w:r w:rsidRPr="00AD23ED">
        <w:rPr>
          <w:sz w:val="24"/>
          <w:szCs w:val="24"/>
        </w:rPr>
        <w:t>és közparkban illemhely, vendéglátást szolgáló épület, építmény is elh</w:t>
      </w:r>
      <w:r>
        <w:rPr>
          <w:sz w:val="24"/>
          <w:szCs w:val="24"/>
        </w:rPr>
        <w:t>elyezhető legfeljebb 2</w:t>
      </w:r>
      <w:r w:rsidRPr="00AD23ED">
        <w:rPr>
          <w:sz w:val="24"/>
          <w:szCs w:val="24"/>
        </w:rPr>
        <w:t>%-os beépítéssel, legfeljebb 4,5 m építménymagassággal.</w:t>
      </w:r>
      <w:r>
        <w:rPr>
          <w:sz w:val="24"/>
          <w:szCs w:val="24"/>
        </w:rPr>
        <w:t>”</w:t>
      </w:r>
    </w:p>
    <w:p w:rsidR="00AD23ED" w:rsidRDefault="00AD23ED" w:rsidP="00AD23ED">
      <w:pPr>
        <w:widowControl w:val="0"/>
        <w:jc w:val="center"/>
        <w:rPr>
          <w:sz w:val="24"/>
          <w:szCs w:val="24"/>
        </w:rPr>
      </w:pPr>
    </w:p>
    <w:p w:rsidR="00AD23ED" w:rsidRDefault="00454510" w:rsidP="00AD23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31FC4">
        <w:rPr>
          <w:sz w:val="24"/>
          <w:szCs w:val="24"/>
        </w:rPr>
        <w:t>2</w:t>
      </w:r>
      <w:r w:rsidR="00AD23ED">
        <w:rPr>
          <w:sz w:val="24"/>
          <w:szCs w:val="24"/>
        </w:rPr>
        <w:t>. §</w:t>
      </w:r>
    </w:p>
    <w:p w:rsidR="00472562" w:rsidRDefault="00472562" w:rsidP="00472562">
      <w:pPr>
        <w:widowControl w:val="0"/>
        <w:rPr>
          <w:sz w:val="24"/>
          <w:szCs w:val="24"/>
        </w:rPr>
      </w:pPr>
    </w:p>
    <w:p w:rsidR="00472562" w:rsidRDefault="00472562" w:rsidP="004725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 HÉSZ 26. § (3</w:t>
      </w:r>
      <w:r w:rsidRPr="00AD23ED">
        <w:rPr>
          <w:sz w:val="24"/>
          <w:szCs w:val="24"/>
        </w:rPr>
        <w:t>)</w:t>
      </w:r>
      <w:r>
        <w:rPr>
          <w:sz w:val="24"/>
          <w:szCs w:val="24"/>
        </w:rPr>
        <w:t>-(4)</w:t>
      </w:r>
      <w:r w:rsidRPr="00AD23ED">
        <w:rPr>
          <w:sz w:val="24"/>
          <w:szCs w:val="24"/>
        </w:rPr>
        <w:t xml:space="preserve"> bekezdése helyébe </w:t>
      </w:r>
      <w:r w:rsidR="00A0269B">
        <w:rPr>
          <w:sz w:val="24"/>
          <w:szCs w:val="24"/>
        </w:rPr>
        <w:t>a következő</w:t>
      </w:r>
      <w:r w:rsidRPr="00AD23ED">
        <w:rPr>
          <w:sz w:val="24"/>
          <w:szCs w:val="24"/>
        </w:rPr>
        <w:t xml:space="preserve"> rendelkezés lép:</w:t>
      </w:r>
    </w:p>
    <w:p w:rsidR="00AD23ED" w:rsidRDefault="00AD23ED" w:rsidP="00A1582E">
      <w:pPr>
        <w:widowControl w:val="0"/>
        <w:rPr>
          <w:sz w:val="24"/>
          <w:szCs w:val="24"/>
        </w:rPr>
      </w:pPr>
    </w:p>
    <w:p w:rsidR="00472562" w:rsidRPr="00472562" w:rsidRDefault="00472562" w:rsidP="004725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„(3) v</w:t>
      </w:r>
      <w:r w:rsidRPr="00472562">
        <w:rPr>
          <w:sz w:val="24"/>
          <w:szCs w:val="24"/>
        </w:rPr>
        <w:t xml:space="preserve">édelmi célú, </w:t>
      </w:r>
      <w:proofErr w:type="spellStart"/>
      <w:r w:rsidRPr="00472562">
        <w:rPr>
          <w:sz w:val="24"/>
          <w:szCs w:val="24"/>
        </w:rPr>
        <w:t>Ev</w:t>
      </w:r>
      <w:proofErr w:type="spellEnd"/>
      <w:r w:rsidRPr="00472562">
        <w:rPr>
          <w:sz w:val="24"/>
          <w:szCs w:val="24"/>
        </w:rPr>
        <w:t xml:space="preserve"> jelű erdőterületek sajátos jellegük szerint:</w:t>
      </w:r>
    </w:p>
    <w:p w:rsidR="00472562" w:rsidRPr="00472562" w:rsidRDefault="00472562" w:rsidP="00472562">
      <w:pPr>
        <w:widowControl w:val="0"/>
        <w:rPr>
          <w:sz w:val="24"/>
          <w:szCs w:val="24"/>
        </w:rPr>
      </w:pPr>
      <w:r w:rsidRPr="00472562">
        <w:rPr>
          <w:sz w:val="24"/>
          <w:szCs w:val="24"/>
        </w:rPr>
        <w:t>Védő erdők</w:t>
      </w:r>
      <w:r>
        <w:rPr>
          <w:sz w:val="24"/>
          <w:szCs w:val="24"/>
        </w:rPr>
        <w:t>:</w:t>
      </w:r>
    </w:p>
    <w:p w:rsidR="00472562" w:rsidRPr="00472562" w:rsidRDefault="00472562" w:rsidP="004725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2562">
        <w:rPr>
          <w:sz w:val="24"/>
          <w:szCs w:val="24"/>
        </w:rPr>
        <w:t>Ev1-h jelű településvédelmi erdő</w:t>
      </w:r>
    </w:p>
    <w:p w:rsidR="00472562" w:rsidRPr="00472562" w:rsidRDefault="00472562" w:rsidP="004725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2562">
        <w:rPr>
          <w:sz w:val="24"/>
          <w:szCs w:val="24"/>
        </w:rPr>
        <w:t>Ev1-j jelű utak és műtárgyak védelmét szolgáló erdő.</w:t>
      </w:r>
    </w:p>
    <w:p w:rsidR="00472562" w:rsidRDefault="00472562" w:rsidP="00472562">
      <w:pPr>
        <w:widowControl w:val="0"/>
        <w:rPr>
          <w:sz w:val="24"/>
          <w:szCs w:val="24"/>
        </w:rPr>
      </w:pPr>
    </w:p>
    <w:p w:rsidR="00472562" w:rsidRPr="00472562" w:rsidRDefault="00472562" w:rsidP="004725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Pr="00472562">
        <w:rPr>
          <w:sz w:val="24"/>
          <w:szCs w:val="24"/>
        </w:rPr>
        <w:t>A szabályozási terven gazdasági rendeltetésű erdőövezetként (</w:t>
      </w:r>
      <w:proofErr w:type="spellStart"/>
      <w:r w:rsidRPr="00472562">
        <w:rPr>
          <w:sz w:val="24"/>
          <w:szCs w:val="24"/>
        </w:rPr>
        <w:t>Eg</w:t>
      </w:r>
      <w:proofErr w:type="spellEnd"/>
      <w:r w:rsidRPr="00472562">
        <w:rPr>
          <w:sz w:val="24"/>
          <w:szCs w:val="24"/>
        </w:rPr>
        <w:t>) szabályozott erdőterületen csak a fa- vagy szaporítóanyag-termeléshez, vadgazdálkodáshoz, erdészeti kutatáshoz, oktatáshoz kapcsolódó épületek helyezhetők el a következő feltételekkel:</w:t>
      </w:r>
    </w:p>
    <w:p w:rsidR="00472562" w:rsidRPr="00472562" w:rsidRDefault="00472562" w:rsidP="00472562">
      <w:pPr>
        <w:widowControl w:val="0"/>
        <w:rPr>
          <w:sz w:val="24"/>
          <w:szCs w:val="24"/>
        </w:rPr>
      </w:pPr>
      <w:r w:rsidRPr="00472562">
        <w:rPr>
          <w:sz w:val="24"/>
          <w:szCs w:val="24"/>
        </w:rPr>
        <w:t xml:space="preserve">Beépítési mód: </w:t>
      </w:r>
      <w:proofErr w:type="spellStart"/>
      <w:r w:rsidRPr="00472562">
        <w:rPr>
          <w:sz w:val="24"/>
          <w:szCs w:val="24"/>
        </w:rPr>
        <w:t>szabadonálló</w:t>
      </w:r>
      <w:proofErr w:type="spellEnd"/>
    </w:p>
    <w:p w:rsidR="00472562" w:rsidRDefault="00472562" w:rsidP="00472562">
      <w:pPr>
        <w:widowControl w:val="0"/>
        <w:rPr>
          <w:sz w:val="24"/>
          <w:szCs w:val="24"/>
        </w:rPr>
      </w:pPr>
      <w:r w:rsidRPr="00472562">
        <w:rPr>
          <w:sz w:val="24"/>
          <w:szCs w:val="24"/>
        </w:rPr>
        <w:t>Építménymagasság (maximum): 4,5 m</w:t>
      </w:r>
      <w:r>
        <w:rPr>
          <w:sz w:val="24"/>
          <w:szCs w:val="24"/>
        </w:rPr>
        <w:t>”</w:t>
      </w:r>
    </w:p>
    <w:p w:rsidR="00454510" w:rsidRDefault="00454510" w:rsidP="00472562">
      <w:pPr>
        <w:widowControl w:val="0"/>
        <w:rPr>
          <w:sz w:val="24"/>
          <w:szCs w:val="24"/>
        </w:rPr>
      </w:pPr>
    </w:p>
    <w:p w:rsidR="00472562" w:rsidRDefault="00F31FC4" w:rsidP="0047256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472562">
        <w:rPr>
          <w:sz w:val="24"/>
          <w:szCs w:val="24"/>
        </w:rPr>
        <w:t>. §</w:t>
      </w:r>
    </w:p>
    <w:p w:rsidR="00472562" w:rsidRDefault="00472562" w:rsidP="00A1582E">
      <w:pPr>
        <w:widowControl w:val="0"/>
        <w:rPr>
          <w:sz w:val="24"/>
          <w:szCs w:val="24"/>
        </w:rPr>
      </w:pPr>
    </w:p>
    <w:p w:rsidR="00297335" w:rsidRDefault="00297335" w:rsidP="00A158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(1) A HÉSZ 29. § (1</w:t>
      </w:r>
      <w:r w:rsidRPr="00297335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Pr="00297335">
        <w:rPr>
          <w:sz w:val="24"/>
          <w:szCs w:val="24"/>
        </w:rPr>
        <w:t xml:space="preserve"> rendelkezés lép: </w:t>
      </w:r>
    </w:p>
    <w:p w:rsidR="00297335" w:rsidRDefault="00297335" w:rsidP="00A1582E">
      <w:pPr>
        <w:widowControl w:val="0"/>
        <w:rPr>
          <w:sz w:val="24"/>
          <w:szCs w:val="24"/>
        </w:rPr>
      </w:pPr>
    </w:p>
    <w:p w:rsidR="00472562" w:rsidRDefault="00297335" w:rsidP="0029733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97335">
        <w:rPr>
          <w:sz w:val="24"/>
          <w:szCs w:val="24"/>
        </w:rPr>
        <w:t xml:space="preserve">(1) A </w:t>
      </w:r>
      <w:r>
        <w:rPr>
          <w:sz w:val="24"/>
          <w:szCs w:val="24"/>
        </w:rPr>
        <w:t>település</w:t>
      </w:r>
      <w:r w:rsidRPr="00297335">
        <w:rPr>
          <w:sz w:val="24"/>
          <w:szCs w:val="24"/>
        </w:rPr>
        <w:t xml:space="preserve"> területén műemléki </w:t>
      </w:r>
      <w:r>
        <w:rPr>
          <w:sz w:val="24"/>
          <w:szCs w:val="24"/>
        </w:rPr>
        <w:t xml:space="preserve">védelem alatt álló építmények felsorolását a rendelet 1. sz. függeléke, </w:t>
      </w:r>
      <w:r w:rsidRPr="00297335">
        <w:rPr>
          <w:sz w:val="24"/>
          <w:szCs w:val="24"/>
        </w:rPr>
        <w:t>a nyilv</w:t>
      </w:r>
      <w:r>
        <w:rPr>
          <w:sz w:val="24"/>
          <w:szCs w:val="24"/>
        </w:rPr>
        <w:t>ántartott régészeti lelőhelyek felsorolását a rendelet 2. számú függeléke</w:t>
      </w:r>
      <w:r w:rsidRPr="00297335">
        <w:rPr>
          <w:sz w:val="24"/>
          <w:szCs w:val="24"/>
        </w:rPr>
        <w:t>, a helyi védettségű épületeket és a településkép szempontjából helyi védelemre kijelölt terület lehatárolását a szabályozási terv, felsorolását a</w:t>
      </w:r>
      <w:r>
        <w:rPr>
          <w:sz w:val="24"/>
          <w:szCs w:val="24"/>
        </w:rPr>
        <w:t xml:space="preserve"> rendelet</w:t>
      </w:r>
      <w:r w:rsidRPr="00297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melléklete </w:t>
      </w:r>
      <w:r w:rsidRPr="00297335">
        <w:rPr>
          <w:sz w:val="24"/>
          <w:szCs w:val="24"/>
        </w:rPr>
        <w:t>tartalmazza.</w:t>
      </w:r>
      <w:r>
        <w:rPr>
          <w:sz w:val="24"/>
          <w:szCs w:val="24"/>
        </w:rPr>
        <w:t>”</w:t>
      </w:r>
    </w:p>
    <w:p w:rsidR="00297335" w:rsidRDefault="00297335" w:rsidP="00A1582E">
      <w:pPr>
        <w:widowControl w:val="0"/>
        <w:jc w:val="both"/>
        <w:rPr>
          <w:sz w:val="24"/>
          <w:szCs w:val="24"/>
        </w:rPr>
      </w:pPr>
    </w:p>
    <w:p w:rsidR="00A1582E" w:rsidRDefault="00297335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A1582E" w:rsidRPr="003204EE">
        <w:rPr>
          <w:sz w:val="24"/>
          <w:szCs w:val="24"/>
        </w:rPr>
        <w:t>A HÉSZ 2</w:t>
      </w:r>
      <w:r w:rsidR="00A1582E">
        <w:rPr>
          <w:sz w:val="24"/>
          <w:szCs w:val="24"/>
        </w:rPr>
        <w:t>9</w:t>
      </w:r>
      <w:r w:rsidR="00A1582E" w:rsidRPr="003204EE">
        <w:rPr>
          <w:sz w:val="24"/>
          <w:szCs w:val="24"/>
        </w:rPr>
        <w:t>. § (</w:t>
      </w:r>
      <w:r w:rsidR="00A1582E">
        <w:rPr>
          <w:sz w:val="24"/>
          <w:szCs w:val="24"/>
        </w:rPr>
        <w:t>4</w:t>
      </w:r>
      <w:r w:rsidR="00A1582E" w:rsidRPr="003204EE">
        <w:rPr>
          <w:sz w:val="24"/>
          <w:szCs w:val="24"/>
        </w:rPr>
        <w:t xml:space="preserve">) bekezdése helyébe </w:t>
      </w:r>
      <w:r w:rsidR="00A0269B">
        <w:rPr>
          <w:sz w:val="24"/>
          <w:szCs w:val="24"/>
        </w:rPr>
        <w:t>a következő</w:t>
      </w:r>
      <w:r w:rsidR="00A1582E" w:rsidRPr="003204EE">
        <w:rPr>
          <w:sz w:val="24"/>
          <w:szCs w:val="24"/>
        </w:rPr>
        <w:t xml:space="preserve"> rendelkezés lép:</w:t>
      </w:r>
    </w:p>
    <w:p w:rsidR="00A1582E" w:rsidRDefault="00A1582E" w:rsidP="00A1582E">
      <w:pPr>
        <w:widowControl w:val="0"/>
        <w:jc w:val="both"/>
        <w:rPr>
          <w:sz w:val="24"/>
          <w:szCs w:val="24"/>
        </w:rPr>
      </w:pPr>
    </w:p>
    <w:p w:rsidR="00A1582E" w:rsidRPr="00A1582E" w:rsidRDefault="00A0269B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1582E" w:rsidRPr="00A1582E">
        <w:rPr>
          <w:sz w:val="24"/>
          <w:szCs w:val="24"/>
        </w:rPr>
        <w:t>(4)</w:t>
      </w:r>
      <w:r w:rsidR="00A1582E">
        <w:rPr>
          <w:sz w:val="24"/>
          <w:szCs w:val="24"/>
        </w:rPr>
        <w:t xml:space="preserve"> </w:t>
      </w:r>
      <w:r w:rsidR="00A1582E" w:rsidRPr="00A1582E">
        <w:rPr>
          <w:sz w:val="24"/>
          <w:szCs w:val="24"/>
        </w:rPr>
        <w:t xml:space="preserve">Utcakép védelem: 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proofErr w:type="spellStart"/>
      <w:r w:rsidRPr="00A1582E">
        <w:rPr>
          <w:sz w:val="24"/>
          <w:szCs w:val="24"/>
        </w:rPr>
        <w:t>A</w:t>
      </w:r>
      <w:proofErr w:type="spellEnd"/>
      <w:r w:rsidRPr="00A1582E">
        <w:rPr>
          <w:sz w:val="24"/>
          <w:szCs w:val="24"/>
        </w:rPr>
        <w:t xml:space="preserve"> 3. sz. függelék a) 1.pont alatti terület: Védendő a kialakult építési vonal, a zártsorú és oldalhatáron álló vegyes beépítés ritmusa és városias arculata. Foghíjak esetében a szomszédos épületek építménymagasságától való eltérés 50 cm-nél nem lehet magasabb.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1582E">
        <w:rPr>
          <w:sz w:val="24"/>
          <w:szCs w:val="24"/>
        </w:rPr>
        <w:t>A 3. sz. függelék a) 2</w:t>
      </w:r>
      <w:proofErr w:type="gramStart"/>
      <w:r w:rsidRPr="00A1582E">
        <w:rPr>
          <w:sz w:val="24"/>
          <w:szCs w:val="24"/>
        </w:rPr>
        <w:t>.pont</w:t>
      </w:r>
      <w:proofErr w:type="gramEnd"/>
      <w:r w:rsidRPr="00A1582E">
        <w:rPr>
          <w:sz w:val="24"/>
          <w:szCs w:val="24"/>
        </w:rPr>
        <w:t xml:space="preserve"> alatti terület:. Védendő az kialakult oldalhatáros beépítés, az előkert nélküli építési vonal. A meglévő utcai homlokzatok esetében az építészeti díszítés elemei megőrzendők.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A1582E">
        <w:rPr>
          <w:sz w:val="24"/>
          <w:szCs w:val="24"/>
        </w:rPr>
        <w:t>A 3. sz. függelék a) 3</w:t>
      </w:r>
      <w:proofErr w:type="gramStart"/>
      <w:r w:rsidRPr="00A1582E">
        <w:rPr>
          <w:sz w:val="24"/>
          <w:szCs w:val="24"/>
        </w:rPr>
        <w:t>.pont</w:t>
      </w:r>
      <w:proofErr w:type="gramEnd"/>
      <w:r w:rsidRPr="00A1582E">
        <w:rPr>
          <w:sz w:val="24"/>
          <w:szCs w:val="24"/>
        </w:rPr>
        <w:t xml:space="preserve"> alatti terület:. Védendő a zártsorú beépítési mód, az előkert nélküli </w:t>
      </w:r>
      <w:r w:rsidRPr="00A1582E">
        <w:rPr>
          <w:sz w:val="24"/>
          <w:szCs w:val="24"/>
        </w:rPr>
        <w:lastRenderedPageBreak/>
        <w:t>beépítési jelleg. Ez biztosítja Berzsenyi utca 13. alatt többször átalakított egykori Fehér Ló fogadó jellegében való megőrzését.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A1582E">
        <w:rPr>
          <w:sz w:val="24"/>
          <w:szCs w:val="24"/>
        </w:rPr>
        <w:t>A 3. sz. függelék a) 4</w:t>
      </w:r>
      <w:proofErr w:type="gramStart"/>
      <w:r w:rsidRPr="00A1582E">
        <w:rPr>
          <w:sz w:val="24"/>
          <w:szCs w:val="24"/>
        </w:rPr>
        <w:t>.pont</w:t>
      </w:r>
      <w:proofErr w:type="gramEnd"/>
      <w:r w:rsidRPr="00A1582E">
        <w:rPr>
          <w:sz w:val="24"/>
          <w:szCs w:val="24"/>
        </w:rPr>
        <w:t xml:space="preserve"> alatti terület:. Védendő a zártsorú beépítési mód, az előkert nélküli beépítési jelleg, a kialakult épületek utcai homlokzata és a hagyományos nyílászárók.</w:t>
      </w:r>
    </w:p>
    <w:p w:rsidR="00A1582E" w:rsidRDefault="00A1582E" w:rsidP="00A1582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r w:rsidRPr="00A1582E">
        <w:rPr>
          <w:sz w:val="24"/>
          <w:szCs w:val="24"/>
        </w:rPr>
        <w:t xml:space="preserve">A 3. sz. függelék a) 5.pont alatti terület: Védendő a zártsorú jelleg, az építmények magassága, kialakult homlokzatok aránya és díszítésük. Az oromfalak a településen egyedi arculatát hordoznak, megőrzendők. A Széchenyi utca 19. </w:t>
      </w:r>
      <w:proofErr w:type="spellStart"/>
      <w:r w:rsidRPr="00A1582E">
        <w:rPr>
          <w:sz w:val="24"/>
          <w:szCs w:val="24"/>
        </w:rPr>
        <w:t>hsz</w:t>
      </w:r>
      <w:proofErr w:type="spellEnd"/>
      <w:r w:rsidRPr="00A1582E">
        <w:rPr>
          <w:sz w:val="24"/>
          <w:szCs w:val="24"/>
        </w:rPr>
        <w:t xml:space="preserve"> egykori nyílászárói helyreállítandók.</w:t>
      </w:r>
      <w:r>
        <w:rPr>
          <w:sz w:val="24"/>
          <w:szCs w:val="24"/>
        </w:rPr>
        <w:t>”</w:t>
      </w:r>
    </w:p>
    <w:p w:rsidR="00A1582E" w:rsidRDefault="00A1582E" w:rsidP="002A59CA">
      <w:pPr>
        <w:widowControl w:val="0"/>
        <w:jc w:val="both"/>
        <w:rPr>
          <w:sz w:val="24"/>
          <w:szCs w:val="24"/>
        </w:rPr>
      </w:pPr>
    </w:p>
    <w:p w:rsidR="003F515F" w:rsidRPr="003B08A0" w:rsidRDefault="00454510" w:rsidP="003F515F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31FC4">
        <w:rPr>
          <w:sz w:val="24"/>
          <w:szCs w:val="24"/>
        </w:rPr>
        <w:t>4</w:t>
      </w:r>
      <w:r w:rsidR="003F515F" w:rsidRPr="003B08A0">
        <w:rPr>
          <w:sz w:val="24"/>
          <w:szCs w:val="24"/>
        </w:rPr>
        <w:t>.</w:t>
      </w:r>
      <w:r w:rsidR="00533E95" w:rsidRPr="003B08A0">
        <w:rPr>
          <w:sz w:val="24"/>
          <w:szCs w:val="24"/>
        </w:rPr>
        <w:t xml:space="preserve"> </w:t>
      </w:r>
      <w:r w:rsidR="003F515F" w:rsidRPr="003B08A0">
        <w:rPr>
          <w:sz w:val="24"/>
          <w:szCs w:val="24"/>
        </w:rPr>
        <w:t>§</w:t>
      </w:r>
    </w:p>
    <w:p w:rsidR="00533E95" w:rsidRDefault="00533E95" w:rsidP="003F515F">
      <w:pPr>
        <w:jc w:val="both"/>
        <w:rPr>
          <w:sz w:val="24"/>
          <w:szCs w:val="24"/>
        </w:rPr>
      </w:pPr>
    </w:p>
    <w:p w:rsidR="003B08A0" w:rsidRDefault="00A0269B" w:rsidP="003F515F">
      <w:pPr>
        <w:jc w:val="both"/>
        <w:rPr>
          <w:sz w:val="24"/>
          <w:szCs w:val="24"/>
        </w:rPr>
      </w:pPr>
      <w:r>
        <w:rPr>
          <w:sz w:val="24"/>
          <w:szCs w:val="24"/>
        </w:rPr>
        <w:t>A HÉSZ a rendelet 1-4. mellékleteivel</w:t>
      </w:r>
      <w:r w:rsidR="00297335" w:rsidRPr="00297335">
        <w:rPr>
          <w:sz w:val="24"/>
          <w:szCs w:val="24"/>
        </w:rPr>
        <w:t xml:space="preserve"> </w:t>
      </w:r>
      <w:r w:rsidR="003B08A0">
        <w:rPr>
          <w:sz w:val="24"/>
          <w:szCs w:val="24"/>
        </w:rPr>
        <w:t>egészül ki.</w:t>
      </w:r>
    </w:p>
    <w:p w:rsidR="003B08A0" w:rsidRDefault="003B08A0" w:rsidP="003F515F">
      <w:pPr>
        <w:jc w:val="both"/>
        <w:rPr>
          <w:sz w:val="24"/>
          <w:szCs w:val="24"/>
        </w:rPr>
      </w:pPr>
    </w:p>
    <w:p w:rsidR="003B08A0" w:rsidRDefault="00F31FC4" w:rsidP="003B08A0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3B08A0">
        <w:rPr>
          <w:sz w:val="24"/>
          <w:szCs w:val="24"/>
        </w:rPr>
        <w:t>. §</w:t>
      </w:r>
    </w:p>
    <w:p w:rsidR="003B08A0" w:rsidRPr="003B08A0" w:rsidRDefault="003B08A0" w:rsidP="003F515F">
      <w:pPr>
        <w:jc w:val="both"/>
        <w:rPr>
          <w:sz w:val="24"/>
          <w:szCs w:val="24"/>
        </w:rPr>
      </w:pPr>
    </w:p>
    <w:p w:rsidR="003F515F" w:rsidRPr="003B08A0" w:rsidRDefault="003F515F" w:rsidP="003F515F">
      <w:pPr>
        <w:jc w:val="both"/>
        <w:rPr>
          <w:sz w:val="24"/>
          <w:szCs w:val="24"/>
        </w:rPr>
      </w:pPr>
      <w:r w:rsidRPr="003B08A0">
        <w:rPr>
          <w:sz w:val="24"/>
          <w:szCs w:val="24"/>
        </w:rPr>
        <w:t xml:space="preserve">Hatályát veszti a HÉSZ </w:t>
      </w:r>
      <w:r w:rsidR="00297335">
        <w:rPr>
          <w:sz w:val="24"/>
          <w:szCs w:val="24"/>
        </w:rPr>
        <w:t xml:space="preserve">4. § (3) bekezdése, </w:t>
      </w:r>
      <w:r w:rsidR="00A0269B">
        <w:rPr>
          <w:sz w:val="24"/>
          <w:szCs w:val="24"/>
        </w:rPr>
        <w:t xml:space="preserve">6. § (3) bekezdése, </w:t>
      </w:r>
      <w:r w:rsidR="00F04C75">
        <w:rPr>
          <w:sz w:val="24"/>
          <w:szCs w:val="24"/>
        </w:rPr>
        <w:t xml:space="preserve">15. § </w:t>
      </w:r>
      <w:r w:rsidR="00BB03A0">
        <w:rPr>
          <w:sz w:val="24"/>
          <w:szCs w:val="24"/>
        </w:rPr>
        <w:t xml:space="preserve">(3), (5) és </w:t>
      </w:r>
      <w:r w:rsidR="00F04C75">
        <w:rPr>
          <w:sz w:val="24"/>
          <w:szCs w:val="24"/>
        </w:rPr>
        <w:t>(6</w:t>
      </w:r>
      <w:r w:rsidR="00304990" w:rsidRPr="003B08A0">
        <w:rPr>
          <w:sz w:val="24"/>
          <w:szCs w:val="24"/>
        </w:rPr>
        <w:t>)</w:t>
      </w:r>
      <w:r w:rsidR="003B08A0" w:rsidRPr="003B08A0">
        <w:rPr>
          <w:sz w:val="24"/>
          <w:szCs w:val="24"/>
        </w:rPr>
        <w:t xml:space="preserve"> bekezdése</w:t>
      </w:r>
      <w:r w:rsidR="00304990" w:rsidRPr="003B08A0">
        <w:rPr>
          <w:sz w:val="24"/>
          <w:szCs w:val="24"/>
        </w:rPr>
        <w:t xml:space="preserve">, </w:t>
      </w:r>
      <w:r w:rsidR="00F04C75">
        <w:rPr>
          <w:sz w:val="24"/>
          <w:szCs w:val="24"/>
        </w:rPr>
        <w:t>19. § (4)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F04C75">
        <w:rPr>
          <w:sz w:val="24"/>
          <w:szCs w:val="24"/>
        </w:rPr>
        <w:t>, 21. § (5)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F04C75">
        <w:rPr>
          <w:sz w:val="24"/>
          <w:szCs w:val="24"/>
        </w:rPr>
        <w:t>, 22. § (4)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AD23ED">
        <w:rPr>
          <w:sz w:val="24"/>
          <w:szCs w:val="24"/>
        </w:rPr>
        <w:t xml:space="preserve">, </w:t>
      </w:r>
      <w:r w:rsidR="00F04C75">
        <w:rPr>
          <w:sz w:val="24"/>
          <w:szCs w:val="24"/>
        </w:rPr>
        <w:t>23. § (8)</w:t>
      </w:r>
      <w:r w:rsidR="00454510">
        <w:rPr>
          <w:sz w:val="24"/>
          <w:szCs w:val="24"/>
        </w:rPr>
        <w:t xml:space="preserve"> bekezdése</w:t>
      </w:r>
      <w:r w:rsidR="00AD23ED">
        <w:rPr>
          <w:sz w:val="24"/>
          <w:szCs w:val="24"/>
        </w:rPr>
        <w:t xml:space="preserve"> és 26. § (1)</w:t>
      </w:r>
      <w:r w:rsid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9A32CF">
        <w:rPr>
          <w:sz w:val="24"/>
          <w:szCs w:val="24"/>
        </w:rPr>
        <w:t>.</w:t>
      </w:r>
    </w:p>
    <w:p w:rsidR="00533E95" w:rsidRPr="003B08A0" w:rsidRDefault="00533E95" w:rsidP="003F515F">
      <w:pPr>
        <w:jc w:val="center"/>
        <w:rPr>
          <w:sz w:val="24"/>
          <w:szCs w:val="24"/>
        </w:rPr>
      </w:pPr>
    </w:p>
    <w:p w:rsidR="003F515F" w:rsidRPr="003B08A0" w:rsidRDefault="00F31FC4" w:rsidP="003F515F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3F515F" w:rsidRPr="003B08A0">
        <w:rPr>
          <w:sz w:val="24"/>
          <w:szCs w:val="24"/>
        </w:rPr>
        <w:t>.</w:t>
      </w:r>
      <w:r w:rsidR="00533E95" w:rsidRPr="003B08A0">
        <w:rPr>
          <w:sz w:val="24"/>
          <w:szCs w:val="24"/>
        </w:rPr>
        <w:t xml:space="preserve"> </w:t>
      </w:r>
      <w:r w:rsidR="003F515F" w:rsidRPr="003B08A0">
        <w:rPr>
          <w:sz w:val="24"/>
          <w:szCs w:val="24"/>
        </w:rPr>
        <w:t>§</w:t>
      </w:r>
    </w:p>
    <w:p w:rsidR="003F515F" w:rsidRPr="003B08A0" w:rsidRDefault="003F515F" w:rsidP="003F51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15F" w:rsidRDefault="003F515F" w:rsidP="003F515F">
      <w:pPr>
        <w:jc w:val="both"/>
        <w:rPr>
          <w:sz w:val="24"/>
          <w:szCs w:val="24"/>
        </w:rPr>
      </w:pPr>
      <w:r w:rsidRPr="002E6DCC">
        <w:rPr>
          <w:sz w:val="24"/>
          <w:szCs w:val="24"/>
        </w:rPr>
        <w:t xml:space="preserve">A rendelet </w:t>
      </w:r>
      <w:r w:rsidR="00533E95">
        <w:rPr>
          <w:sz w:val="24"/>
          <w:szCs w:val="24"/>
        </w:rPr>
        <w:t xml:space="preserve">a kihirdetést követő napon </w:t>
      </w:r>
      <w:r w:rsidRPr="002E6DCC">
        <w:rPr>
          <w:sz w:val="24"/>
          <w:szCs w:val="24"/>
        </w:rPr>
        <w:t>lép hatályba</w:t>
      </w:r>
      <w:r>
        <w:rPr>
          <w:sz w:val="24"/>
          <w:szCs w:val="24"/>
        </w:rPr>
        <w:t>.</w:t>
      </w:r>
    </w:p>
    <w:p w:rsidR="003F515F" w:rsidRDefault="003F515F" w:rsidP="003F515F">
      <w:pPr>
        <w:jc w:val="both"/>
        <w:rPr>
          <w:rFonts w:ascii="Microsoft Sans Serif" w:hAnsi="Microsoft Sans Serif" w:cs="Microsoft Sans Serif"/>
          <w:sz w:val="24"/>
        </w:rPr>
      </w:pPr>
    </w:p>
    <w:p w:rsidR="003F515F" w:rsidRPr="001C4AA9" w:rsidRDefault="003F515F" w:rsidP="003F515F">
      <w:pPr>
        <w:jc w:val="both"/>
        <w:rPr>
          <w:sz w:val="24"/>
        </w:rPr>
      </w:pPr>
    </w:p>
    <w:p w:rsidR="003F515F" w:rsidRPr="00533E95" w:rsidRDefault="003F515F" w:rsidP="003F515F">
      <w:pPr>
        <w:ind w:left="708"/>
        <w:jc w:val="both"/>
        <w:rPr>
          <w:sz w:val="24"/>
          <w:szCs w:val="24"/>
        </w:rPr>
      </w:pPr>
      <w:r w:rsidRPr="00533E95">
        <w:rPr>
          <w:sz w:val="24"/>
          <w:szCs w:val="24"/>
        </w:rPr>
        <w:tab/>
        <w:t xml:space="preserve"> </w:t>
      </w:r>
      <w:r w:rsidR="00533E95" w:rsidRPr="00533E95">
        <w:rPr>
          <w:sz w:val="24"/>
          <w:szCs w:val="24"/>
        </w:rPr>
        <w:t xml:space="preserve">  </w:t>
      </w:r>
      <w:r w:rsidR="00533E95">
        <w:rPr>
          <w:sz w:val="24"/>
          <w:szCs w:val="24"/>
        </w:rPr>
        <w:t xml:space="preserve"> </w:t>
      </w:r>
      <w:r w:rsidR="009A32CF">
        <w:rPr>
          <w:sz w:val="24"/>
          <w:szCs w:val="24"/>
        </w:rPr>
        <w:t xml:space="preserve"> </w:t>
      </w:r>
      <w:r w:rsidR="009A32CF">
        <w:rPr>
          <w:noProof/>
          <w:sz w:val="24"/>
          <w:szCs w:val="24"/>
        </w:rPr>
        <w:t>Kiss András</w:t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  <w:t xml:space="preserve">  </w:t>
      </w:r>
      <w:r w:rsidR="00533E95">
        <w:rPr>
          <w:noProof/>
          <w:sz w:val="24"/>
          <w:szCs w:val="24"/>
        </w:rPr>
        <w:t xml:space="preserve">  </w:t>
      </w:r>
      <w:r w:rsidR="00533E95" w:rsidRPr="00533E95">
        <w:rPr>
          <w:noProof/>
          <w:sz w:val="24"/>
          <w:szCs w:val="24"/>
        </w:rPr>
        <w:t>dr. Balás Endre</w:t>
      </w:r>
    </w:p>
    <w:p w:rsidR="003F515F" w:rsidRPr="00626C64" w:rsidRDefault="003F515F" w:rsidP="003F515F">
      <w:pPr>
        <w:ind w:left="708" w:firstLine="708"/>
        <w:jc w:val="both"/>
        <w:rPr>
          <w:sz w:val="24"/>
          <w:szCs w:val="24"/>
        </w:rPr>
      </w:pPr>
      <w:r w:rsidRPr="00626C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Pr="00626C64">
        <w:rPr>
          <w:sz w:val="24"/>
          <w:szCs w:val="24"/>
        </w:rPr>
        <w:t>jegyző</w:t>
      </w:r>
    </w:p>
    <w:p w:rsidR="003F515F" w:rsidRPr="001C4AA9" w:rsidRDefault="003F515F" w:rsidP="003F515F">
      <w:pPr>
        <w:jc w:val="both"/>
        <w:rPr>
          <w:sz w:val="22"/>
          <w:szCs w:val="22"/>
        </w:rPr>
      </w:pPr>
    </w:p>
    <w:p w:rsidR="003F515F" w:rsidRDefault="003F515F" w:rsidP="00533E95">
      <w:pPr>
        <w:jc w:val="both"/>
        <w:rPr>
          <w:b/>
          <w:noProof/>
          <w:sz w:val="24"/>
          <w:szCs w:val="24"/>
        </w:rPr>
      </w:pPr>
      <w:r w:rsidRPr="00DD0967">
        <w:rPr>
          <w:sz w:val="24"/>
          <w:szCs w:val="24"/>
        </w:rPr>
        <w:t>K</w:t>
      </w:r>
      <w:r w:rsidR="009A32CF">
        <w:rPr>
          <w:sz w:val="24"/>
          <w:szCs w:val="24"/>
        </w:rPr>
        <w:t>ihirdetve: Jánosháza</w:t>
      </w:r>
      <w:r>
        <w:rPr>
          <w:sz w:val="24"/>
          <w:szCs w:val="24"/>
        </w:rPr>
        <w:t xml:space="preserve">, </w:t>
      </w:r>
      <w:r w:rsidR="00533E95">
        <w:rPr>
          <w:sz w:val="24"/>
          <w:szCs w:val="24"/>
        </w:rPr>
        <w:t>201</w:t>
      </w:r>
      <w:r w:rsidR="003B08A0">
        <w:rPr>
          <w:sz w:val="24"/>
          <w:szCs w:val="24"/>
        </w:rPr>
        <w:t>6</w:t>
      </w:r>
      <w:r w:rsidR="00533E95">
        <w:rPr>
          <w:sz w:val="24"/>
          <w:szCs w:val="24"/>
        </w:rPr>
        <w:t xml:space="preserve">. </w:t>
      </w:r>
      <w:r w:rsidR="003B08A0">
        <w:rPr>
          <w:sz w:val="24"/>
          <w:szCs w:val="24"/>
        </w:rPr>
        <w:t>…</w:t>
      </w:r>
    </w:p>
    <w:p w:rsidR="003F515F" w:rsidRDefault="003F515F" w:rsidP="003F515F">
      <w:pPr>
        <w:ind w:left="4956" w:firstLine="708"/>
        <w:jc w:val="both"/>
        <w:rPr>
          <w:b/>
          <w:noProof/>
          <w:sz w:val="24"/>
          <w:szCs w:val="24"/>
        </w:rPr>
      </w:pPr>
    </w:p>
    <w:p w:rsidR="003F515F" w:rsidRPr="00533E95" w:rsidRDefault="00533E95" w:rsidP="003F515F">
      <w:pPr>
        <w:ind w:left="4956" w:firstLine="708"/>
        <w:jc w:val="both"/>
        <w:rPr>
          <w:sz w:val="24"/>
          <w:szCs w:val="24"/>
        </w:rPr>
      </w:pPr>
      <w:r w:rsidRPr="00533E95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</w:t>
      </w:r>
      <w:r w:rsidRPr="00533E95">
        <w:rPr>
          <w:noProof/>
          <w:sz w:val="24"/>
          <w:szCs w:val="24"/>
        </w:rPr>
        <w:t>dr. Balás Endre</w:t>
      </w:r>
    </w:p>
    <w:p w:rsidR="003F515F" w:rsidRDefault="003F515F" w:rsidP="003F515F">
      <w:pPr>
        <w:ind w:left="5664" w:firstLine="708"/>
        <w:jc w:val="both"/>
        <w:rPr>
          <w:sz w:val="24"/>
          <w:szCs w:val="24"/>
        </w:rPr>
      </w:pPr>
      <w:proofErr w:type="gramStart"/>
      <w:r w:rsidRPr="00626C64">
        <w:rPr>
          <w:sz w:val="24"/>
          <w:szCs w:val="24"/>
        </w:rPr>
        <w:t>jegyző</w:t>
      </w:r>
      <w:proofErr w:type="gramEnd"/>
    </w:p>
    <w:p w:rsidR="003B08A0" w:rsidRPr="00626C64" w:rsidRDefault="003B08A0" w:rsidP="003F515F">
      <w:pPr>
        <w:ind w:left="5664" w:firstLine="708"/>
        <w:jc w:val="both"/>
        <w:rPr>
          <w:sz w:val="24"/>
          <w:szCs w:val="24"/>
        </w:rPr>
      </w:pPr>
      <w:bookmarkStart w:id="0" w:name="_GoBack"/>
      <w:bookmarkEnd w:id="0"/>
    </w:p>
    <w:p w:rsidR="003F515F" w:rsidRPr="003A70A9" w:rsidRDefault="003F515F" w:rsidP="003F515F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1</w:t>
      </w:r>
      <w:r w:rsidRPr="003A70A9">
        <w:rPr>
          <w:szCs w:val="24"/>
        </w:rPr>
        <w:t xml:space="preserve">. melléklet </w:t>
      </w:r>
      <w:proofErr w:type="gramStart"/>
      <w:r w:rsidRPr="003A70A9">
        <w:rPr>
          <w:szCs w:val="24"/>
        </w:rPr>
        <w:t xml:space="preserve">a </w:t>
      </w:r>
      <w:r w:rsidR="003B08A0">
        <w:rPr>
          <w:szCs w:val="24"/>
        </w:rPr>
        <w:t>…</w:t>
      </w:r>
      <w:proofErr w:type="gramEnd"/>
      <w:r w:rsidRPr="003A70A9">
        <w:rPr>
          <w:szCs w:val="24"/>
        </w:rPr>
        <w:t>/201</w:t>
      </w:r>
      <w:r w:rsidR="003B08A0">
        <w:rPr>
          <w:szCs w:val="24"/>
        </w:rPr>
        <w:t>6</w:t>
      </w:r>
      <w:r w:rsidRPr="003A70A9">
        <w:rPr>
          <w:szCs w:val="24"/>
        </w:rPr>
        <w:t>. (</w:t>
      </w:r>
      <w:r w:rsidR="003B08A0">
        <w:rPr>
          <w:szCs w:val="24"/>
        </w:rPr>
        <w:t>…</w:t>
      </w:r>
      <w:r w:rsidRPr="003A70A9">
        <w:rPr>
          <w:szCs w:val="24"/>
        </w:rPr>
        <w:t>) önkormányzati rendelethez</w:t>
      </w:r>
    </w:p>
    <w:p w:rsidR="003F515F" w:rsidRPr="003A70A9" w:rsidRDefault="003F515F" w:rsidP="003F515F">
      <w:pPr>
        <w:rPr>
          <w:sz w:val="24"/>
          <w:szCs w:val="24"/>
        </w:rPr>
      </w:pPr>
    </w:p>
    <w:p w:rsidR="003F515F" w:rsidRPr="005A6782" w:rsidRDefault="003F515F" w:rsidP="003F515F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 w:rsidR="002A59C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A70A9">
        <w:rPr>
          <w:sz w:val="24"/>
          <w:szCs w:val="24"/>
        </w:rPr>
        <w:t xml:space="preserve"> melléklet a </w:t>
      </w:r>
      <w:r w:rsidR="002A59CA">
        <w:rPr>
          <w:sz w:val="24"/>
          <w:szCs w:val="24"/>
        </w:rPr>
        <w:t>13/2011. (</w:t>
      </w:r>
      <w:r w:rsidRPr="00186CD8">
        <w:rPr>
          <w:sz w:val="24"/>
          <w:szCs w:val="24"/>
        </w:rPr>
        <w:t>I</w:t>
      </w:r>
      <w:r w:rsidR="002A59CA">
        <w:rPr>
          <w:sz w:val="24"/>
          <w:szCs w:val="24"/>
        </w:rPr>
        <w:t>X.16</w:t>
      </w:r>
      <w:r w:rsidRPr="00186CD8">
        <w:rPr>
          <w:sz w:val="24"/>
          <w:szCs w:val="24"/>
        </w:rPr>
        <w:t xml:space="preserve">.) </w:t>
      </w:r>
      <w:r w:rsidRPr="003A70A9">
        <w:rPr>
          <w:sz w:val="24"/>
          <w:szCs w:val="24"/>
        </w:rPr>
        <w:t>önkormányzati rendelethez</w:t>
      </w:r>
    </w:p>
    <w:p w:rsidR="009A32CF" w:rsidRDefault="009A32CF" w:rsidP="00AE6FCE">
      <w:pPr>
        <w:widowControl w:val="0"/>
        <w:jc w:val="both"/>
        <w:rPr>
          <w:sz w:val="24"/>
        </w:rPr>
      </w:pPr>
    </w:p>
    <w:p w:rsidR="00AE6FCE" w:rsidRPr="009A32CF" w:rsidRDefault="002A59CA" w:rsidP="00AE6FCE">
      <w:pPr>
        <w:widowControl w:val="0"/>
        <w:jc w:val="both"/>
        <w:rPr>
          <w:b/>
          <w:sz w:val="24"/>
        </w:rPr>
      </w:pPr>
      <w:r w:rsidRPr="009A32CF">
        <w:rPr>
          <w:b/>
          <w:sz w:val="24"/>
        </w:rPr>
        <w:t>Az egyes építési övezetek egyedi és részletes előírásai</w:t>
      </w:r>
    </w:p>
    <w:p w:rsidR="00AE6FCE" w:rsidRDefault="00AE6FCE" w:rsidP="00AE6FCE">
      <w:pPr>
        <w:widowControl w:val="0"/>
        <w:jc w:val="both"/>
        <w:rPr>
          <w:sz w:val="24"/>
        </w:rPr>
      </w:pPr>
    </w:p>
    <w:p w:rsidR="002A59CA" w:rsidRPr="00EC6D88" w:rsidRDefault="002A59CA" w:rsidP="002A59CA">
      <w:pPr>
        <w:pStyle w:val="Szvegtrzsbehzssal21"/>
        <w:tabs>
          <w:tab w:val="left" w:pos="-993"/>
        </w:tabs>
        <w:ind w:hanging="708"/>
        <w:rPr>
          <w:b/>
          <w:i w:val="0"/>
        </w:rPr>
      </w:pPr>
      <w:r w:rsidRPr="00EC6D88">
        <w:rPr>
          <w:b/>
          <w:i w:val="0"/>
        </w:rPr>
        <w:t>1. A kisvárosias lakóterület egyedi és részletes előírásai</w:t>
      </w:r>
    </w:p>
    <w:p w:rsidR="002A59CA" w:rsidRDefault="002A59CA" w:rsidP="002A59CA">
      <w:pPr>
        <w:pStyle w:val="Szvegtrzsbehzssal21"/>
        <w:tabs>
          <w:tab w:val="left" w:pos="-993"/>
        </w:tabs>
        <w:ind w:hanging="708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1.1. </w:t>
      </w:r>
      <w:r w:rsidRPr="00D576C8">
        <w:rPr>
          <w:i w:val="0"/>
        </w:rPr>
        <w:t xml:space="preserve">Az övezetekben a beépítési módra, telekalakításra, építménymagasságra, a beépítettség mértékére vonatkozó előírásokat </w:t>
      </w:r>
      <w:r w:rsidR="00A0269B">
        <w:rPr>
          <w:i w:val="0"/>
        </w:rPr>
        <w:t>a következő</w:t>
      </w:r>
      <w:r w:rsidRPr="00D576C8">
        <w:rPr>
          <w:i w:val="0"/>
        </w:rPr>
        <w:t xml:space="preserve"> táblázat tartalmazza:</w:t>
      </w: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2A59CA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proofErr w:type="gramStart"/>
            <w:r>
              <w:t>maximális  beépítettség</w:t>
            </w:r>
            <w:proofErr w:type="gramEnd"/>
            <w:r>
              <w:rPr>
                <w:rStyle w:val="Lbjegyzet-hivatkozs"/>
              </w:rPr>
              <w:footnoteReference w:customMarkFollows="1" w:id="1"/>
              <w:t>*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Lk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600(K)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proofErr w:type="gramStart"/>
            <w:r>
              <w:t>Z(</w:t>
            </w:r>
            <w:proofErr w:type="gramEnd"/>
            <w:r>
              <w:t>O)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proofErr w:type="gramStart"/>
            <w:r>
              <w:t>Z(</w:t>
            </w:r>
            <w:proofErr w:type="gramEnd"/>
            <w:r>
              <w:t>O)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</w:t>
            </w:r>
            <w:r w:rsidRPr="00FE3936"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</w:tbl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1.2. </w:t>
      </w:r>
      <w:r w:rsidRPr="00D576C8">
        <w:rPr>
          <w:i w:val="0"/>
        </w:rPr>
        <w:t xml:space="preserve">Telekhatár-rendezés esetén mindkét érintett telek kedvezőbb beépíthetőségének érdekében a táblázatban foglalt minimális telekterület és </w:t>
      </w:r>
      <w:r>
        <w:rPr>
          <w:i w:val="0"/>
        </w:rPr>
        <w:t xml:space="preserve">legalább </w:t>
      </w:r>
      <w:smartTag w:uri="urn:schemas-microsoft-com:office:smarttags" w:element="metricconverter">
        <w:smartTagPr>
          <w:attr w:name="ProductID" w:val="14 m"/>
        </w:smartTagPr>
        <w:r>
          <w:rPr>
            <w:i w:val="0"/>
          </w:rPr>
          <w:t>14 m</w:t>
        </w:r>
      </w:smartTag>
      <w:r>
        <w:rPr>
          <w:i w:val="0"/>
        </w:rPr>
        <w:t xml:space="preserve"> </w:t>
      </w:r>
      <w:r w:rsidRPr="00D576C8">
        <w:rPr>
          <w:i w:val="0"/>
        </w:rPr>
        <w:t>telekszélességtől el lehet térni a kedvezőbb telekszerkezet érdekében.</w:t>
      </w:r>
    </w:p>
    <w:p w:rsidR="002A59CA" w:rsidRDefault="002A59CA" w:rsidP="002A59CA">
      <w:pPr>
        <w:pStyle w:val="Szvegtrzsbehzssal21"/>
        <w:ind w:left="0"/>
        <w:rPr>
          <w:i w:val="0"/>
        </w:rPr>
      </w:pPr>
    </w:p>
    <w:p w:rsidR="002A59CA" w:rsidRPr="00D576C8" w:rsidRDefault="002A59CA" w:rsidP="002A59CA">
      <w:pPr>
        <w:pStyle w:val="Szvegtrzsbehzssal21"/>
        <w:ind w:left="0"/>
        <w:rPr>
          <w:i w:val="0"/>
        </w:rPr>
      </w:pPr>
      <w:r>
        <w:rPr>
          <w:i w:val="0"/>
        </w:rPr>
        <w:t xml:space="preserve">1.3. </w:t>
      </w:r>
      <w:r w:rsidRPr="00D576C8">
        <w:rPr>
          <w:i w:val="0"/>
        </w:rPr>
        <w:t>A területen az épüle</w:t>
      </w:r>
      <w:r>
        <w:rPr>
          <w:i w:val="0"/>
        </w:rPr>
        <w:t xml:space="preserve">teket a kialakult előkert méretet vonalában, új beépítés esetén </w:t>
      </w:r>
      <w:r w:rsidRPr="00D576C8">
        <w:rPr>
          <w:i w:val="0"/>
        </w:rPr>
        <w:t xml:space="preserve">minimum </w:t>
      </w:r>
      <w:smartTag w:uri="urn:schemas-microsoft-com:office:smarttags" w:element="metricconverter">
        <w:smartTagPr>
          <w:attr w:name="ProductID" w:val="5 m"/>
        </w:smartTagPr>
        <w:r w:rsidRPr="00D576C8">
          <w:rPr>
            <w:i w:val="0"/>
          </w:rPr>
          <w:t>5 m</w:t>
        </w:r>
      </w:smartTag>
      <w:r w:rsidRPr="00D576C8">
        <w:rPr>
          <w:i w:val="0"/>
        </w:rPr>
        <w:t xml:space="preserve"> vagy annak hiányában </w:t>
      </w:r>
      <w:r>
        <w:rPr>
          <w:i w:val="0"/>
        </w:rPr>
        <w:t xml:space="preserve">legfeljebb </w:t>
      </w:r>
      <w:r w:rsidRPr="00D576C8">
        <w:rPr>
          <w:i w:val="0"/>
        </w:rPr>
        <w:t>10 m-es előkert megtartásával kell elhelyezni.</w:t>
      </w: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Pr="00D576C8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1.4. </w:t>
      </w:r>
      <w:r w:rsidRPr="00D576C8">
        <w:rPr>
          <w:i w:val="0"/>
        </w:rPr>
        <w:t>Az övezetben a következő beépítési módokkal helyezhetők el az épületek: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0"/>
        <w:rPr>
          <w:i w:val="0"/>
        </w:rPr>
      </w:pPr>
      <w:r>
        <w:rPr>
          <w:i w:val="0"/>
        </w:rPr>
        <w:tab/>
      </w:r>
      <w:r w:rsidRPr="00D576C8">
        <w:rPr>
          <w:i w:val="0"/>
        </w:rPr>
        <w:t xml:space="preserve">SZ – Az épületeket </w:t>
      </w:r>
      <w:proofErr w:type="spellStart"/>
      <w:r w:rsidRPr="00D576C8">
        <w:rPr>
          <w:i w:val="0"/>
        </w:rPr>
        <w:t>szabadonálló</w:t>
      </w:r>
      <w:proofErr w:type="spellEnd"/>
      <w:r w:rsidRPr="00D576C8">
        <w:rPr>
          <w:i w:val="0"/>
        </w:rPr>
        <w:t xml:space="preserve"> módon kell elhelyezni. </w:t>
      </w:r>
    </w:p>
    <w:p w:rsidR="002A59CA" w:rsidRPr="00D576C8" w:rsidRDefault="002A59CA" w:rsidP="002A59CA">
      <w:pPr>
        <w:pStyle w:val="Szvegtrzsbehzssal21"/>
        <w:tabs>
          <w:tab w:val="left" w:pos="1068"/>
        </w:tabs>
        <w:rPr>
          <w:i w:val="0"/>
        </w:rPr>
      </w:pPr>
      <w:r>
        <w:rPr>
          <w:i w:val="0"/>
        </w:rPr>
        <w:tab/>
      </w:r>
      <w:r w:rsidRPr="00D576C8">
        <w:rPr>
          <w:i w:val="0"/>
        </w:rPr>
        <w:t xml:space="preserve">O – Az épületeket </w:t>
      </w:r>
      <w:proofErr w:type="spellStart"/>
      <w:r w:rsidRPr="00D576C8">
        <w:rPr>
          <w:i w:val="0"/>
        </w:rPr>
        <w:t>oldalhatáronálló</w:t>
      </w:r>
      <w:proofErr w:type="spellEnd"/>
      <w:r w:rsidRPr="00D576C8">
        <w:rPr>
          <w:i w:val="0"/>
        </w:rPr>
        <w:t xml:space="preserve"> beépítéssel kell elhelyezni. 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Z(O) – Az épületeket </w:t>
      </w:r>
      <w:r>
        <w:rPr>
          <w:i w:val="0"/>
        </w:rPr>
        <w:t>zártsorú</w:t>
      </w:r>
      <w:r w:rsidRPr="00D576C8">
        <w:rPr>
          <w:i w:val="0"/>
        </w:rPr>
        <w:t xml:space="preserve"> módon kell elhelyezni. A kialakult oldalhatáron álló beépítési mód megtartható.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Z – Az épületeket zártsorú módon kell elhelyezni. Az épületek között minimum </w:t>
      </w:r>
      <w:smartTag w:uri="urn:schemas-microsoft-com:office:smarttags" w:element="metricconverter">
        <w:smartTagPr>
          <w:attr w:name="ProductID" w:val="2,4 m"/>
        </w:smartTagPr>
        <w:r w:rsidRPr="00D576C8">
          <w:rPr>
            <w:i w:val="0"/>
          </w:rPr>
          <w:t>2,4 m</w:t>
        </w:r>
      </w:smartTag>
      <w:r w:rsidRPr="00D576C8">
        <w:rPr>
          <w:i w:val="0"/>
        </w:rPr>
        <w:t xml:space="preserve"> széles hézag megengedett. A hátranyúló épületszárnyak esetén minimum </w:t>
      </w:r>
      <w:smartTag w:uri="urn:schemas-microsoft-com:office:smarttags" w:element="metricconverter">
        <w:smartTagPr>
          <w:attr w:name="ProductID" w:val="4,0 m"/>
        </w:smartTagPr>
        <w:r w:rsidRPr="00D576C8">
          <w:rPr>
            <w:i w:val="0"/>
          </w:rPr>
          <w:t>4,0 m</w:t>
        </w:r>
      </w:smartTag>
      <w:r w:rsidRPr="00D576C8">
        <w:rPr>
          <w:i w:val="0"/>
        </w:rPr>
        <w:t xml:space="preserve"> oldalkertet kell kialakítani. A tetőgerinceket utcával párhuzamosan kell kialakítani. A telek homlokvonalától mért 10 m-es mélységig, az épületek telekhatárra eső homlokzatán nem alakítható ki nyílás. Ezen mélység után, a zártsorú beépítés esetén is nyithatók az OTÉK 37.§(4) bekezdésben meghatározott nyílások.</w:t>
      </w: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  <w:r>
        <w:rPr>
          <w:i w:val="0"/>
        </w:rPr>
        <w:t>1.5. Az</w:t>
      </w:r>
      <w:r w:rsidRPr="00D576C8">
        <w:rPr>
          <w:i w:val="0"/>
        </w:rPr>
        <w:t xml:space="preserve"> övezetben, az előírt mértéket jelenleg is meghaladó magasságú épület teljes átépítés esetén, maximum a kialakult mértékig az általános előírásoktól eltérhet.</w:t>
      </w: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</w:p>
    <w:p w:rsidR="002A59CA" w:rsidRPr="00EC6D88" w:rsidRDefault="002A59CA" w:rsidP="002A59CA">
      <w:pPr>
        <w:pStyle w:val="Szvegtrzsbehzssal21"/>
        <w:tabs>
          <w:tab w:val="left" w:pos="360"/>
        </w:tabs>
        <w:ind w:hanging="708"/>
        <w:rPr>
          <w:b/>
          <w:i w:val="0"/>
        </w:rPr>
      </w:pPr>
      <w:r w:rsidRPr="00EC6D88">
        <w:rPr>
          <w:b/>
          <w:i w:val="0"/>
        </w:rPr>
        <w:t>2. A kertvárosias építési övezet egyedi és részletes előírásai</w:t>
      </w: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2.1. </w:t>
      </w:r>
      <w:r w:rsidRPr="00D576C8">
        <w:rPr>
          <w:i w:val="0"/>
        </w:rPr>
        <w:t xml:space="preserve">Az övezetekben a beépítési módra, telekalakításra, építménymagasságra, a beépítettség mértékére vonatkozó előírásokat </w:t>
      </w:r>
      <w:r w:rsidR="00A0269B">
        <w:rPr>
          <w:i w:val="0"/>
        </w:rPr>
        <w:t>a következő</w:t>
      </w:r>
      <w:r w:rsidRPr="00D576C8">
        <w:rPr>
          <w:i w:val="0"/>
        </w:rPr>
        <w:t xml:space="preserve"> táblázat tartalmazza.</w:t>
      </w:r>
    </w:p>
    <w:p w:rsidR="002A59CA" w:rsidRDefault="002A59CA" w:rsidP="002A59CA">
      <w:pPr>
        <w:pStyle w:val="Szvegtrzsbehzssal21"/>
        <w:tabs>
          <w:tab w:val="left" w:pos="720"/>
        </w:tabs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2A59CA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lastRenderedPageBreak/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2"/>
              <w:t>*</w:t>
            </w: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</w:p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Lke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600(K)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800(K)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BB03A0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</w:tbl>
    <w:p w:rsidR="002A59CA" w:rsidRDefault="002A59CA" w:rsidP="002A59CA">
      <w:pPr>
        <w:pStyle w:val="Szvegtrzsbehzssal21"/>
        <w:tabs>
          <w:tab w:val="left" w:pos="720"/>
        </w:tabs>
        <w:spacing w:before="120"/>
        <w:ind w:left="0"/>
        <w:rPr>
          <w:i w:val="0"/>
        </w:rPr>
      </w:pPr>
      <w:r>
        <w:rPr>
          <w:i w:val="0"/>
        </w:rPr>
        <w:t xml:space="preserve">2.2. </w:t>
      </w:r>
      <w:r w:rsidRPr="00D576C8">
        <w:rPr>
          <w:i w:val="0"/>
        </w:rPr>
        <w:t>Telekhatár-rendezés esetén az érintett telek kedvezőbb beépíthetőségének érdekében a táblázatban foglalt értékektől el lehet térni.</w:t>
      </w:r>
    </w:p>
    <w:p w:rsidR="00EC6D88" w:rsidRDefault="00EC6D88" w:rsidP="00EC6D88">
      <w:pPr>
        <w:pStyle w:val="Szvegtrzsbehzssal21"/>
        <w:ind w:left="0"/>
        <w:rPr>
          <w:i w:val="0"/>
        </w:rPr>
      </w:pPr>
    </w:p>
    <w:p w:rsidR="002A59CA" w:rsidRDefault="00EC6D88" w:rsidP="00EC6D88">
      <w:pPr>
        <w:pStyle w:val="Szvegtrzsbehzssal21"/>
        <w:ind w:left="0"/>
        <w:rPr>
          <w:i w:val="0"/>
        </w:rPr>
      </w:pPr>
      <w:r>
        <w:rPr>
          <w:i w:val="0"/>
        </w:rPr>
        <w:t xml:space="preserve">2.3. </w:t>
      </w:r>
      <w:r w:rsidR="002A59CA" w:rsidRPr="00D576C8">
        <w:rPr>
          <w:i w:val="0"/>
        </w:rPr>
        <w:t>A területen az épüle</w:t>
      </w:r>
      <w:r w:rsidR="002A59CA">
        <w:rPr>
          <w:i w:val="0"/>
        </w:rPr>
        <w:t xml:space="preserve">teket a kialakult előkert méretet vonalában, új beépítés esetén </w:t>
      </w:r>
      <w:r w:rsidR="002A59CA" w:rsidRPr="00D576C8">
        <w:rPr>
          <w:i w:val="0"/>
        </w:rPr>
        <w:t xml:space="preserve">minimum </w:t>
      </w:r>
      <w:smartTag w:uri="urn:schemas-microsoft-com:office:smarttags" w:element="metricconverter">
        <w:smartTagPr>
          <w:attr w:name="ProductID" w:val="5 m"/>
        </w:smartTagPr>
        <w:r w:rsidR="002A59CA" w:rsidRPr="00D576C8">
          <w:rPr>
            <w:i w:val="0"/>
          </w:rPr>
          <w:t>5 m</w:t>
        </w:r>
      </w:smartTag>
      <w:r w:rsidR="002A59CA" w:rsidRPr="00D576C8">
        <w:rPr>
          <w:i w:val="0"/>
        </w:rPr>
        <w:t xml:space="preserve"> vagy annak hiányában </w:t>
      </w:r>
      <w:r w:rsidR="002A59CA">
        <w:rPr>
          <w:i w:val="0"/>
        </w:rPr>
        <w:t xml:space="preserve">legfeljebb </w:t>
      </w:r>
      <w:r w:rsidR="002A59CA" w:rsidRPr="00D576C8">
        <w:rPr>
          <w:i w:val="0"/>
        </w:rPr>
        <w:t>10 m-es előkert megtartásával kell elhelyezni.</w:t>
      </w:r>
    </w:p>
    <w:p w:rsidR="00EC6D88" w:rsidRPr="00D576C8" w:rsidRDefault="00EC6D88" w:rsidP="00EC6D88">
      <w:pPr>
        <w:pStyle w:val="Szvegtrzsbehzssal21"/>
        <w:ind w:left="0"/>
        <w:rPr>
          <w:i w:val="0"/>
        </w:rPr>
      </w:pPr>
    </w:p>
    <w:p w:rsidR="002A59CA" w:rsidRPr="00D576C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2.4. </w:t>
      </w:r>
      <w:r w:rsidR="002A59CA" w:rsidRPr="00D576C8">
        <w:rPr>
          <w:i w:val="0"/>
        </w:rPr>
        <w:t>Az övezetben a következő beépítési módokkal helyezhetők el az épületek:</w:t>
      </w:r>
    </w:p>
    <w:p w:rsidR="002A59CA" w:rsidRPr="00D576C8" w:rsidRDefault="002A59CA" w:rsidP="00EC6D88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SZ – Az épületeket </w:t>
      </w:r>
      <w:proofErr w:type="spellStart"/>
      <w:r w:rsidRPr="00D576C8">
        <w:rPr>
          <w:i w:val="0"/>
        </w:rPr>
        <w:t>szabadonálló</w:t>
      </w:r>
      <w:proofErr w:type="spellEnd"/>
      <w:r w:rsidRPr="00D576C8">
        <w:rPr>
          <w:i w:val="0"/>
        </w:rPr>
        <w:t xml:space="preserve"> módon kell elhelyezni. A kialakult oldalhatáron álló beépítési mód megtartható.</w:t>
      </w:r>
    </w:p>
    <w:p w:rsidR="002A59CA" w:rsidRPr="00D576C8" w:rsidRDefault="002A59CA" w:rsidP="00EC6D88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O – Az épületeket </w:t>
      </w:r>
      <w:proofErr w:type="spellStart"/>
      <w:r w:rsidRPr="00D576C8">
        <w:rPr>
          <w:i w:val="0"/>
        </w:rPr>
        <w:t>oldalhatáronálló</w:t>
      </w:r>
      <w:proofErr w:type="spellEnd"/>
      <w:r w:rsidRPr="00D576C8">
        <w:rPr>
          <w:i w:val="0"/>
        </w:rPr>
        <w:t xml:space="preserve"> beépítéssel kell elhelyezni. A saroktelkeken </w:t>
      </w:r>
      <w:proofErr w:type="spellStart"/>
      <w:r w:rsidRPr="00D576C8">
        <w:rPr>
          <w:i w:val="0"/>
        </w:rPr>
        <w:t>szabadonálló</w:t>
      </w:r>
      <w:proofErr w:type="spellEnd"/>
      <w:r w:rsidRPr="00D576C8">
        <w:rPr>
          <w:i w:val="0"/>
        </w:rPr>
        <w:t xml:space="preserve"> beépítési mód alkalmazása is megengedett.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2.5. </w:t>
      </w:r>
      <w:r w:rsidR="002A59CA" w:rsidRPr="00D576C8">
        <w:rPr>
          <w:i w:val="0"/>
        </w:rPr>
        <w:t xml:space="preserve">Mindkét övezetben, az előírt mértéket jelenleg is meghaladó magasságú épület teljes átépítés esetén maximum a kialakult mértékig az </w:t>
      </w:r>
      <w:r>
        <w:rPr>
          <w:i w:val="0"/>
        </w:rPr>
        <w:t>általános előírásoktól eltérhet.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C03D3A" w:rsidRPr="00C03D3A" w:rsidRDefault="00C03D3A" w:rsidP="00EC6D88">
      <w:pPr>
        <w:pStyle w:val="Szvegtrzsbehzssal21"/>
        <w:tabs>
          <w:tab w:val="left" w:pos="720"/>
        </w:tabs>
        <w:ind w:left="0"/>
        <w:rPr>
          <w:b/>
          <w:i w:val="0"/>
        </w:rPr>
      </w:pPr>
      <w:r>
        <w:rPr>
          <w:b/>
          <w:i w:val="0"/>
        </w:rPr>
        <w:t>3. Falusias lakóterület</w:t>
      </w:r>
    </w:p>
    <w:p w:rsidR="00C03D3A" w:rsidRPr="00D576C8" w:rsidRDefault="00C03D3A" w:rsidP="00C03D3A">
      <w:pPr>
        <w:pStyle w:val="Szvegtrzsbehzssal21"/>
        <w:spacing w:before="120"/>
        <w:ind w:left="0"/>
        <w:rPr>
          <w:i w:val="0"/>
        </w:rPr>
      </w:pPr>
      <w:r>
        <w:rPr>
          <w:i w:val="0"/>
        </w:rPr>
        <w:t>3.1.</w:t>
      </w:r>
      <w:r w:rsidRPr="00D576C8">
        <w:rPr>
          <w:i w:val="0"/>
        </w:rPr>
        <w:t xml:space="preserve"> Az övezetben a beépítési módra, telekalakításra, építménymagasságra, a beépítettség mértékére vonatkozó előírásokat </w:t>
      </w:r>
      <w:r w:rsidR="00A0269B">
        <w:rPr>
          <w:i w:val="0"/>
        </w:rPr>
        <w:t>a következő</w:t>
      </w:r>
      <w:r w:rsidRPr="00D576C8">
        <w:rPr>
          <w:i w:val="0"/>
        </w:rPr>
        <w:t xml:space="preserve"> táblázat tartalmazza.</w:t>
      </w:r>
    </w:p>
    <w:p w:rsidR="00C03D3A" w:rsidRDefault="00C03D3A" w:rsidP="00C03D3A">
      <w:pPr>
        <w:pStyle w:val="Szvegtrzsbehzssal21"/>
        <w:tabs>
          <w:tab w:val="left" w:pos="720"/>
        </w:tabs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C03D3A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3"/>
              <w:t>*</w:t>
            </w:r>
          </w:p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</w:p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Lf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pStyle w:val="BodyText21"/>
              <w:numPr>
                <w:ilvl w:val="12"/>
                <w:numId w:val="0"/>
              </w:numPr>
            </w:pPr>
            <w:r>
              <w:t>1100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1200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BB03A0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BB03A0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</w:tbl>
    <w:p w:rsidR="00C03D3A" w:rsidRDefault="00C03D3A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EC6D88" w:rsidRDefault="00C03D3A" w:rsidP="00EC6D88">
      <w:pPr>
        <w:pStyle w:val="Szvegtrzsbehzssal21"/>
        <w:tabs>
          <w:tab w:val="left" w:pos="-567"/>
        </w:tabs>
        <w:ind w:left="0"/>
        <w:rPr>
          <w:b/>
          <w:i w:val="0"/>
        </w:rPr>
      </w:pPr>
      <w:r>
        <w:rPr>
          <w:b/>
          <w:i w:val="0"/>
        </w:rPr>
        <w:t>4</w:t>
      </w:r>
      <w:r w:rsidR="00EC6D88" w:rsidRPr="00EC6D88">
        <w:rPr>
          <w:b/>
          <w:i w:val="0"/>
        </w:rPr>
        <w:t xml:space="preserve">. A településközpont vegyes terület </w:t>
      </w:r>
      <w:r w:rsidR="00EC6D88">
        <w:rPr>
          <w:b/>
          <w:i w:val="0"/>
        </w:rPr>
        <w:t>építési övezetei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EC6D88" w:rsidRDefault="00C03D3A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>4</w:t>
      </w:r>
      <w:r w:rsidR="00EC6D88">
        <w:rPr>
          <w:i w:val="0"/>
        </w:rPr>
        <w:t xml:space="preserve">.1. </w:t>
      </w:r>
      <w:r w:rsidR="00EC6D88" w:rsidRPr="00D576C8">
        <w:rPr>
          <w:i w:val="0"/>
        </w:rPr>
        <w:t xml:space="preserve">Az övezetekben a beépítési módra, telekalakításra, építménymagasságra, a beépítettség mértékére vonatkozó előírásokat </w:t>
      </w:r>
      <w:r w:rsidR="00A0269B">
        <w:rPr>
          <w:i w:val="0"/>
        </w:rPr>
        <w:t>a következő</w:t>
      </w:r>
      <w:r w:rsidR="00EC6D88" w:rsidRPr="00D576C8">
        <w:rPr>
          <w:i w:val="0"/>
        </w:rPr>
        <w:t xml:space="preserve"> táblázat tartalmazza.</w:t>
      </w:r>
    </w:p>
    <w:p w:rsidR="00EC6D88" w:rsidRPr="00EC6D88" w:rsidRDefault="00EC6D88" w:rsidP="00EC6D88">
      <w:pPr>
        <w:pStyle w:val="Szvegtrzsbehzssal21"/>
        <w:tabs>
          <w:tab w:val="left" w:pos="-567"/>
        </w:tabs>
        <w:ind w:left="0"/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EC6D88" w:rsidRPr="00CD59D3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területfel-használás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maximális építmény-magasság</w:t>
            </w:r>
          </w:p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beépíthető minimális telekterület-méret</w:t>
            </w:r>
          </w:p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(m</w:t>
            </w:r>
            <w:r w:rsidRPr="00CD59D3">
              <w:rPr>
                <w:i w:val="0"/>
                <w:vertAlign w:val="superscript"/>
              </w:rPr>
              <w:t>2</w:t>
            </w:r>
            <w:r w:rsidRPr="00CD59D3">
              <w:rPr>
                <w:i w:val="0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maximális  beépítettség</w:t>
            </w:r>
            <w:r w:rsidRPr="00CD59D3">
              <w:rPr>
                <w:i w:val="0"/>
                <w:vertAlign w:val="superscript"/>
              </w:rPr>
              <w:footnoteReference w:customMarkFollows="1" w:id="4"/>
              <w:t>*</w:t>
            </w:r>
          </w:p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min. zöld %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proofErr w:type="spellStart"/>
            <w:r w:rsidRPr="00CD59D3">
              <w:rPr>
                <w:i w:val="0"/>
              </w:rPr>
              <w:t>Vt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SZ(K)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BB03A0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</w:tbl>
    <w:p w:rsidR="00C03D3A" w:rsidRDefault="00C03D3A" w:rsidP="00EC6D88">
      <w:pPr>
        <w:pStyle w:val="Szvegtrzsbehzssal21"/>
        <w:tabs>
          <w:tab w:val="left" w:pos="-567"/>
        </w:tabs>
        <w:ind w:left="0"/>
        <w:rPr>
          <w:i w:val="0"/>
        </w:rPr>
      </w:pPr>
    </w:p>
    <w:p w:rsidR="00EC6D88" w:rsidRPr="00D576C8" w:rsidRDefault="00C03D3A" w:rsidP="00EC6D88">
      <w:pPr>
        <w:pStyle w:val="Szvegtrzsbehzssal21"/>
        <w:tabs>
          <w:tab w:val="left" w:pos="-567"/>
        </w:tabs>
        <w:ind w:left="0"/>
        <w:rPr>
          <w:i w:val="0"/>
        </w:rPr>
      </w:pPr>
      <w:r>
        <w:rPr>
          <w:i w:val="0"/>
        </w:rPr>
        <w:t>4</w:t>
      </w:r>
      <w:r w:rsidR="00EC6D88">
        <w:rPr>
          <w:i w:val="0"/>
        </w:rPr>
        <w:t>.2.</w:t>
      </w:r>
      <w:r w:rsidR="009A32CF">
        <w:rPr>
          <w:i w:val="0"/>
        </w:rPr>
        <w:t xml:space="preserve"> </w:t>
      </w:r>
      <w:r w:rsidR="00EC6D88" w:rsidRPr="00CD59D3">
        <w:rPr>
          <w:i w:val="0"/>
        </w:rPr>
        <w:t>SZ(K) beépítési mód vonatkozásában kialakult beépítés eset</w:t>
      </w:r>
      <w:r w:rsidR="00EC6D88">
        <w:rPr>
          <w:i w:val="0"/>
        </w:rPr>
        <w:t>én a beépítési mód megtartható.</w:t>
      </w:r>
      <w:r w:rsidR="00854EFD">
        <w:rPr>
          <w:i w:val="0"/>
        </w:rPr>
        <w:t>”</w:t>
      </w:r>
    </w:p>
    <w:p w:rsidR="003F515F" w:rsidRDefault="003F515F" w:rsidP="003F515F">
      <w:pPr>
        <w:pStyle w:val="cim"/>
        <w:spacing w:line="240" w:lineRule="auto"/>
        <w:jc w:val="right"/>
        <w:rPr>
          <w:szCs w:val="24"/>
        </w:rPr>
      </w:pPr>
    </w:p>
    <w:p w:rsidR="003F515F" w:rsidRPr="003A70A9" w:rsidRDefault="003F515F" w:rsidP="003F515F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2</w:t>
      </w:r>
      <w:r w:rsidR="00403E02">
        <w:rPr>
          <w:szCs w:val="24"/>
        </w:rPr>
        <w:t xml:space="preserve">. melléklet a </w:t>
      </w:r>
      <w:r w:rsidR="00AE6FCE">
        <w:rPr>
          <w:szCs w:val="24"/>
        </w:rPr>
        <w:t>…</w:t>
      </w:r>
      <w:r w:rsidRPr="003A70A9">
        <w:rPr>
          <w:szCs w:val="24"/>
        </w:rPr>
        <w:t>/201</w:t>
      </w:r>
      <w:r w:rsidR="00AE6FCE">
        <w:rPr>
          <w:szCs w:val="24"/>
        </w:rPr>
        <w:t>6</w:t>
      </w:r>
      <w:r>
        <w:rPr>
          <w:szCs w:val="24"/>
        </w:rPr>
        <w:t>.</w:t>
      </w:r>
      <w:r w:rsidRPr="003A70A9">
        <w:rPr>
          <w:szCs w:val="24"/>
        </w:rPr>
        <w:t xml:space="preserve"> (</w:t>
      </w:r>
      <w:r w:rsidR="00AE6FCE">
        <w:rPr>
          <w:szCs w:val="24"/>
        </w:rPr>
        <w:t>..</w:t>
      </w:r>
      <w:r>
        <w:rPr>
          <w:szCs w:val="24"/>
        </w:rPr>
        <w:t>.</w:t>
      </w:r>
      <w:r w:rsidRPr="003A70A9">
        <w:rPr>
          <w:szCs w:val="24"/>
        </w:rPr>
        <w:t>) önkormányzati rendelethez</w:t>
      </w:r>
    </w:p>
    <w:p w:rsidR="003F515F" w:rsidRPr="003A70A9" w:rsidRDefault="003F515F" w:rsidP="003F515F">
      <w:pPr>
        <w:rPr>
          <w:sz w:val="24"/>
          <w:szCs w:val="24"/>
        </w:rPr>
      </w:pPr>
    </w:p>
    <w:p w:rsidR="003F515F" w:rsidRDefault="003F515F" w:rsidP="003F515F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 w:rsidR="00854EF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A70A9">
        <w:rPr>
          <w:sz w:val="24"/>
          <w:szCs w:val="24"/>
        </w:rPr>
        <w:t xml:space="preserve"> melléklet a </w:t>
      </w:r>
      <w:r w:rsidR="00854EFD" w:rsidRPr="00854EFD">
        <w:rPr>
          <w:sz w:val="24"/>
          <w:szCs w:val="24"/>
        </w:rPr>
        <w:t>13/2011. (IX.16.)</w:t>
      </w:r>
      <w:r w:rsidR="00854EFD">
        <w:rPr>
          <w:sz w:val="24"/>
          <w:szCs w:val="24"/>
        </w:rPr>
        <w:t xml:space="preserve"> </w:t>
      </w:r>
      <w:r w:rsidRPr="003A70A9">
        <w:rPr>
          <w:sz w:val="24"/>
          <w:szCs w:val="24"/>
        </w:rPr>
        <w:t>önkormányzati rendelethez</w:t>
      </w:r>
    </w:p>
    <w:p w:rsidR="009A32CF" w:rsidRDefault="009A32CF" w:rsidP="00854EFD">
      <w:pPr>
        <w:pStyle w:val="Szvegtrzsbehzssal21"/>
        <w:ind w:left="0"/>
        <w:rPr>
          <w:i w:val="0"/>
        </w:rPr>
      </w:pPr>
    </w:p>
    <w:p w:rsidR="00854EFD" w:rsidRDefault="00854EFD" w:rsidP="00854EFD">
      <w:pPr>
        <w:pStyle w:val="Szvegtrzsbehzssal21"/>
        <w:ind w:left="0"/>
        <w:rPr>
          <w:i w:val="0"/>
        </w:rPr>
      </w:pPr>
      <w:r>
        <w:rPr>
          <w:i w:val="0"/>
        </w:rPr>
        <w:t xml:space="preserve">1. </w:t>
      </w:r>
      <w:r w:rsidRPr="00D576C8">
        <w:rPr>
          <w:i w:val="0"/>
        </w:rPr>
        <w:t xml:space="preserve">A </w:t>
      </w:r>
      <w:r w:rsidRPr="00D576C8">
        <w:rPr>
          <w:b/>
          <w:i w:val="0"/>
        </w:rPr>
        <w:t>kereskedelmi, szolgáltató gazdasági terület</w:t>
      </w:r>
      <w:r w:rsidRPr="00D576C8">
        <w:rPr>
          <w:i w:val="0"/>
        </w:rPr>
        <w:t xml:space="preserve"> övezeteiben az építménymagasság a</w:t>
      </w:r>
      <w:r>
        <w:rPr>
          <w:i w:val="0"/>
        </w:rPr>
        <w:t>z</w:t>
      </w:r>
      <w:r w:rsidRPr="00D576C8">
        <w:rPr>
          <w:i w:val="0"/>
        </w:rPr>
        <w:t xml:space="preserve"> utcavonalon megvalósuló építmény esetén legalább </w:t>
      </w:r>
      <w:smartTag w:uri="urn:schemas-microsoft-com:office:smarttags" w:element="metricconverter">
        <w:smartTagPr>
          <w:attr w:name="ProductID" w:val="3,0 m"/>
        </w:smartTagPr>
        <w:r w:rsidRPr="00D576C8">
          <w:rPr>
            <w:i w:val="0"/>
          </w:rPr>
          <w:t>3,0 m</w:t>
        </w:r>
      </w:smartTag>
      <w:r w:rsidRPr="00D576C8">
        <w:rPr>
          <w:i w:val="0"/>
        </w:rPr>
        <w:t>, legfeljebb övezetenként a táblázatban meghatározott mértékű lehet.</w:t>
      </w:r>
    </w:p>
    <w:p w:rsidR="00854EFD" w:rsidRPr="00D576C8" w:rsidRDefault="00854EFD" w:rsidP="00854EFD">
      <w:pPr>
        <w:pStyle w:val="Szvegtrzsbehzssal21"/>
        <w:ind w:left="0"/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854EFD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5"/>
              <w:t>*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Gksz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2500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pStyle w:val="BodyText21"/>
              <w:numPr>
                <w:ilvl w:val="12"/>
                <w:numId w:val="0"/>
              </w:numPr>
            </w:pPr>
            <w:r>
              <w:t>2500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</w:tbl>
    <w:p w:rsidR="00854EFD" w:rsidRDefault="00854EFD" w:rsidP="00854EFD">
      <w:pPr>
        <w:pStyle w:val="Szvegtrzs21"/>
        <w:tabs>
          <w:tab w:val="left" w:pos="-993"/>
        </w:tabs>
        <w:ind w:left="0"/>
      </w:pPr>
    </w:p>
    <w:p w:rsidR="00854EFD" w:rsidRDefault="00854EFD" w:rsidP="00854EFD">
      <w:pPr>
        <w:pStyle w:val="Szvegtrzs21"/>
        <w:tabs>
          <w:tab w:val="left" w:pos="0"/>
        </w:tabs>
        <w:ind w:left="0"/>
      </w:pPr>
      <w:r>
        <w:t xml:space="preserve">2. </w:t>
      </w:r>
      <w:r w:rsidRPr="00D576C8">
        <w:t xml:space="preserve">Az </w:t>
      </w:r>
      <w:r w:rsidRPr="00D576C8">
        <w:rPr>
          <w:b/>
        </w:rPr>
        <w:t>ipari gazdasági terület</w:t>
      </w:r>
      <w:r w:rsidRPr="00D576C8">
        <w:t xml:space="preserve"> övezeteiben megengedett alakítható legkisebb telekterület-méretet, beépítési módot, a megengedett beépítettség mértékét, megengedett maximális építménymagasságot </w:t>
      </w:r>
      <w:r w:rsidR="00A0269B">
        <w:t>a következő</w:t>
      </w:r>
      <w:r w:rsidRPr="00D576C8">
        <w:t xml:space="preserve"> táblázat tartalmazza:</w:t>
      </w:r>
    </w:p>
    <w:p w:rsidR="00854EFD" w:rsidRDefault="00854EFD" w:rsidP="00854EFD">
      <w:pPr>
        <w:pStyle w:val="Szvegtrzs21"/>
        <w:tabs>
          <w:tab w:val="left" w:pos="360"/>
        </w:tabs>
        <w:ind w:hanging="360"/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854EFD" w:rsidTr="00BB03A0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6"/>
              <w:t>*</w:t>
            </w: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</w:p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854EFD" w:rsidRPr="005152B1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 w:rsidRPr="005152B1">
              <w:rPr>
                <w:b/>
              </w:rPr>
              <w:t>Gip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</w:p>
        </w:tc>
      </w:tr>
      <w:tr w:rsidR="00854EFD" w:rsidRPr="005152B1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</w:p>
        </w:tc>
      </w:tr>
      <w:tr w:rsidR="00854EFD" w:rsidTr="00BB03A0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BB03A0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  <w:r>
              <w:t>”</w:t>
            </w:r>
          </w:p>
        </w:tc>
      </w:tr>
    </w:tbl>
    <w:p w:rsidR="00854EFD" w:rsidRDefault="00854EFD" w:rsidP="003F515F">
      <w:pPr>
        <w:jc w:val="both"/>
        <w:rPr>
          <w:sz w:val="24"/>
          <w:szCs w:val="24"/>
        </w:rPr>
      </w:pPr>
    </w:p>
    <w:p w:rsidR="00A1582E" w:rsidRPr="003A70A9" w:rsidRDefault="00A1582E" w:rsidP="00A1582E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3</w:t>
      </w:r>
      <w:r w:rsidRPr="003A70A9">
        <w:rPr>
          <w:szCs w:val="24"/>
        </w:rPr>
        <w:t xml:space="preserve">. melléklet a </w:t>
      </w:r>
      <w:r>
        <w:rPr>
          <w:szCs w:val="24"/>
        </w:rPr>
        <w:t>…</w:t>
      </w:r>
      <w:r w:rsidRPr="003A70A9">
        <w:rPr>
          <w:szCs w:val="24"/>
        </w:rPr>
        <w:t>/201</w:t>
      </w:r>
      <w:r>
        <w:rPr>
          <w:szCs w:val="24"/>
        </w:rPr>
        <w:t>6</w:t>
      </w:r>
      <w:r w:rsidRPr="003A70A9">
        <w:rPr>
          <w:szCs w:val="24"/>
        </w:rPr>
        <w:t>. (</w:t>
      </w:r>
      <w:r>
        <w:rPr>
          <w:szCs w:val="24"/>
        </w:rPr>
        <w:t>…</w:t>
      </w:r>
      <w:r w:rsidRPr="003A70A9">
        <w:rPr>
          <w:szCs w:val="24"/>
        </w:rPr>
        <w:t>) önkormányzati rendelethez</w:t>
      </w:r>
    </w:p>
    <w:p w:rsidR="00A1582E" w:rsidRPr="003A70A9" w:rsidRDefault="00A1582E" w:rsidP="00A1582E">
      <w:pPr>
        <w:rPr>
          <w:sz w:val="24"/>
          <w:szCs w:val="24"/>
        </w:rPr>
      </w:pPr>
    </w:p>
    <w:p w:rsidR="00A1582E" w:rsidRDefault="00A1582E" w:rsidP="00A1582E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>
        <w:rPr>
          <w:sz w:val="24"/>
          <w:szCs w:val="24"/>
        </w:rPr>
        <w:t>4.</w:t>
      </w:r>
      <w:r w:rsidRPr="003A70A9">
        <w:rPr>
          <w:sz w:val="24"/>
          <w:szCs w:val="24"/>
        </w:rPr>
        <w:t xml:space="preserve"> melléklet a </w:t>
      </w:r>
      <w:r>
        <w:rPr>
          <w:sz w:val="24"/>
          <w:szCs w:val="24"/>
        </w:rPr>
        <w:t>13/2011. (</w:t>
      </w:r>
      <w:r w:rsidRPr="00186CD8">
        <w:rPr>
          <w:sz w:val="24"/>
          <w:szCs w:val="24"/>
        </w:rPr>
        <w:t>I</w:t>
      </w:r>
      <w:r>
        <w:rPr>
          <w:sz w:val="24"/>
          <w:szCs w:val="24"/>
        </w:rPr>
        <w:t>X.16</w:t>
      </w:r>
      <w:r w:rsidRPr="00186CD8">
        <w:rPr>
          <w:sz w:val="24"/>
          <w:szCs w:val="24"/>
        </w:rPr>
        <w:t xml:space="preserve">.) </w:t>
      </w:r>
      <w:r w:rsidRPr="003A70A9">
        <w:rPr>
          <w:sz w:val="24"/>
          <w:szCs w:val="24"/>
        </w:rPr>
        <w:t>önkormányzati rendelethez</w:t>
      </w:r>
    </w:p>
    <w:p w:rsidR="00A1582E" w:rsidRDefault="00A1582E" w:rsidP="00A1582E">
      <w:pPr>
        <w:jc w:val="both"/>
        <w:rPr>
          <w:sz w:val="24"/>
          <w:szCs w:val="24"/>
        </w:rPr>
      </w:pPr>
    </w:p>
    <w:p w:rsidR="00A1582E" w:rsidRDefault="00A1582E" w:rsidP="00A1582E">
      <w:pPr>
        <w:jc w:val="both"/>
        <w:rPr>
          <w:sz w:val="24"/>
          <w:szCs w:val="24"/>
        </w:rPr>
      </w:pPr>
      <w:r w:rsidRPr="00A1582E">
        <w:rPr>
          <w:sz w:val="24"/>
          <w:szCs w:val="24"/>
        </w:rPr>
        <w:t xml:space="preserve">A közúthálózat elemei számára </w:t>
      </w:r>
      <w:r>
        <w:rPr>
          <w:sz w:val="24"/>
          <w:szCs w:val="24"/>
        </w:rPr>
        <w:t>biztosítandó építési területek szélessége</w:t>
      </w:r>
    </w:p>
    <w:p w:rsidR="00A1582E" w:rsidRPr="00A1582E" w:rsidRDefault="00A1582E" w:rsidP="00A1582E">
      <w:pPr>
        <w:jc w:val="both"/>
        <w:rPr>
          <w:sz w:val="24"/>
          <w:szCs w:val="24"/>
        </w:rPr>
      </w:pPr>
    </w:p>
    <w:tbl>
      <w:tblPr>
        <w:tblW w:w="946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1"/>
        <w:gridCol w:w="1133"/>
        <w:gridCol w:w="1017"/>
        <w:gridCol w:w="1134"/>
        <w:gridCol w:w="1134"/>
      </w:tblGrid>
      <w:tr w:rsidR="00A1582E" w:rsidRPr="00C87517" w:rsidTr="00BB03A0">
        <w:tc>
          <w:tcPr>
            <w:tcW w:w="5051" w:type="dxa"/>
          </w:tcPr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út megnevezés</w:t>
            </w:r>
          </w:p>
        </w:tc>
        <w:tc>
          <w:tcPr>
            <w:tcW w:w="1133" w:type="dxa"/>
          </w:tcPr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útkategória</w:t>
            </w:r>
          </w:p>
        </w:tc>
        <w:tc>
          <w:tcPr>
            <w:tcW w:w="1017" w:type="dxa"/>
          </w:tcPr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Forgalmi sáv</w:t>
            </w:r>
          </w:p>
        </w:tc>
        <w:tc>
          <w:tcPr>
            <w:tcW w:w="1134" w:type="dxa"/>
          </w:tcPr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Védő-távolság</w:t>
            </w:r>
          </w:p>
        </w:tc>
        <w:tc>
          <w:tcPr>
            <w:tcW w:w="1134" w:type="dxa"/>
          </w:tcPr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Építési terület</w:t>
            </w:r>
          </w:p>
          <w:p w:rsidR="00A1582E" w:rsidRPr="00C87517" w:rsidRDefault="00A1582E" w:rsidP="00BB03A0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/szab. szélesség/</w:t>
            </w:r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 xml:space="preserve">M8 gyorsforgalmi út </w:t>
            </w:r>
            <w:r w:rsidRPr="006202FE">
              <w:rPr>
                <w:rFonts w:ascii="TimesNewRoman" w:hAnsi="TimesNewRoman" w:cs="TimesNewRoman"/>
                <w:i/>
                <w:szCs w:val="24"/>
              </w:rPr>
              <w:t>(Ausztria) – Szentgotthárd térsége – Veszprém – Enying térsége – Sárbogárd térsége – Dunaújváros – Kecskemét térsége – Szolnok – Füzesabony térsége (M3) (a Szentgotthárd és Szolnok közötti szakasz a TEN-T hálózat része)</w:t>
            </w:r>
          </w:p>
        </w:tc>
      </w:tr>
      <w:tr w:rsidR="00A1582E" w:rsidRPr="006202FE" w:rsidTr="00BB03A0">
        <w:trPr>
          <w:trHeight w:val="270"/>
        </w:trPr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Tervezett M8 gyorsforgalmi 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K.I. – K.II.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2x2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6202FE">
                <w:rPr>
                  <w:szCs w:val="24"/>
                </w:rPr>
                <w:t>60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 xml:space="preserve">8.sz. Székesfehérvár - Jánosháza-Rábafüzes </w:t>
            </w:r>
            <w:proofErr w:type="spellStart"/>
            <w:r w:rsidRPr="006202FE">
              <w:rPr>
                <w:b/>
                <w:bCs/>
                <w:i/>
                <w:iCs/>
                <w:szCs w:val="24"/>
              </w:rPr>
              <w:t>I.r</w:t>
            </w:r>
            <w:proofErr w:type="spellEnd"/>
            <w:r w:rsidRPr="006202FE">
              <w:rPr>
                <w:b/>
                <w:bCs/>
                <w:i/>
                <w:iCs/>
                <w:szCs w:val="24"/>
              </w:rPr>
              <w:t>. főút, E66</w:t>
            </w:r>
          </w:p>
        </w:tc>
      </w:tr>
      <w:tr w:rsidR="00A1582E" w:rsidRPr="006202FE" w:rsidTr="00BB03A0">
        <w:trPr>
          <w:trHeight w:val="275"/>
        </w:trPr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8. számú elsőrendű országos főút E66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</w:t>
            </w:r>
            <w:r>
              <w:rPr>
                <w:szCs w:val="24"/>
              </w:rPr>
              <w:t>II.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</w:t>
            </w:r>
          </w:p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16-</w:t>
            </w:r>
            <w:smartTag w:uri="urn:schemas-microsoft-com:office:smarttags" w:element="metricconverter">
              <w:smartTagPr>
                <w:attr w:name="ProductID" w:val="40 m"/>
              </w:smartTagPr>
              <w:r w:rsidRPr="006202FE">
                <w:rPr>
                  <w:szCs w:val="24"/>
                </w:rPr>
                <w:t>40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84.sz. Balatonederics - Sárvár –Sopron II. r. főút</w:t>
            </w:r>
          </w:p>
        </w:tc>
      </w:tr>
      <w:tr w:rsidR="00A1582E" w:rsidRPr="006202FE" w:rsidTr="00BB03A0">
        <w:trPr>
          <w:trHeight w:val="275"/>
        </w:trPr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84. számú másodrendű országos főút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30-</w:t>
            </w:r>
            <w:smartTag w:uri="urn:schemas-microsoft-com:office:smarttags" w:element="metricconverter">
              <w:smartTagPr>
                <w:attr w:name="ProductID" w:val="40 m"/>
              </w:smartTagPr>
              <w:r w:rsidRPr="006202FE">
                <w:rPr>
                  <w:szCs w:val="24"/>
                </w:rPr>
                <w:t>40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7331.j. Karmacs-Jánosháza összekötő út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7331 jelű országos mellékút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7331 jelű országos mellékút</w:t>
            </w:r>
          </w:p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(Hunyadi János utca)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proofErr w:type="spellStart"/>
            <w:r w:rsidRPr="006202FE">
              <w:rPr>
                <w:szCs w:val="24"/>
              </w:rPr>
              <w:t>B.V.c</w:t>
            </w:r>
            <w:proofErr w:type="spellEnd"/>
            <w:r w:rsidRPr="006202FE">
              <w:rPr>
                <w:szCs w:val="24"/>
              </w:rPr>
              <w:t>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18 m"/>
              </w:smartTagPr>
              <w:r w:rsidRPr="006202FE">
                <w:rPr>
                  <w:szCs w:val="24"/>
                </w:rPr>
                <w:t>18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7381.j. Karakó-Jánosháza összekötő út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7381 jelű országos mellékút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16-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lastRenderedPageBreak/>
              <w:t>7381 jelű országos mellékút</w:t>
            </w:r>
          </w:p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(Jókai Mór utca)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proofErr w:type="spellStart"/>
            <w:r w:rsidRPr="006202FE">
              <w:rPr>
                <w:szCs w:val="24"/>
              </w:rPr>
              <w:t>B.V.c</w:t>
            </w:r>
            <w:proofErr w:type="spellEnd"/>
            <w:r w:rsidRPr="006202FE">
              <w:rPr>
                <w:szCs w:val="24"/>
              </w:rPr>
              <w:t>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10-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8435.j. Jánosháza-Duka összekötő út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8435 jelű országos mellékút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Kialakult/Új14-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8435 jelű országos mellékút</w:t>
            </w:r>
          </w:p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(Széchenyi István utca)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proofErr w:type="spellStart"/>
            <w:r w:rsidRPr="006202FE">
              <w:rPr>
                <w:szCs w:val="24"/>
              </w:rPr>
              <w:t>B.V.c</w:t>
            </w:r>
            <w:proofErr w:type="spellEnd"/>
            <w:r w:rsidRPr="006202FE">
              <w:rPr>
                <w:szCs w:val="24"/>
              </w:rPr>
              <w:t>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8457.j. Nemeskeresztúr-Kissomlyó összekötő út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8457 jelű országos mellékút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22-</w:t>
            </w:r>
            <w:smartTag w:uri="urn:schemas-microsoft-com:office:smarttags" w:element="metricconverter">
              <w:smartTagPr>
                <w:attr w:name="ProductID" w:val="30 m"/>
              </w:smartTagPr>
              <w:r w:rsidRPr="006202FE">
                <w:rPr>
                  <w:szCs w:val="24"/>
                </w:rPr>
                <w:t>30 m</w:t>
              </w:r>
            </w:smartTag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8457jelű országos mellékút</w:t>
            </w:r>
          </w:p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(Berzsenyi utca, Sümegi utca)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proofErr w:type="spellStart"/>
            <w:r w:rsidRPr="006202FE">
              <w:rPr>
                <w:szCs w:val="24"/>
              </w:rPr>
              <w:t>B.V.c</w:t>
            </w:r>
            <w:proofErr w:type="spellEnd"/>
            <w:r w:rsidRPr="006202FE">
              <w:rPr>
                <w:szCs w:val="24"/>
              </w:rPr>
              <w:t>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16-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84801.j. Jánosháza CSP ág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84801 jelű országos mellékút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Lakóutcák</w:t>
            </w:r>
          </w:p>
        </w:tc>
      </w:tr>
      <w:tr w:rsidR="00A1582E" w:rsidRPr="006202FE" w:rsidTr="00BB03A0">
        <w:trPr>
          <w:trHeight w:val="560"/>
        </w:trPr>
        <w:tc>
          <w:tcPr>
            <w:tcW w:w="5051" w:type="dxa"/>
          </w:tcPr>
          <w:p w:rsidR="00A1582E" w:rsidRPr="006202FE" w:rsidRDefault="00A1582E" w:rsidP="00BB03A0">
            <w:pPr>
              <w:numPr>
                <w:ilvl w:val="12"/>
                <w:numId w:val="0"/>
              </w:numPr>
              <w:ind w:left="-113" w:firstLine="113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A kialakult szabályozási szélességű lakóutcái megtartandók.</w:t>
            </w:r>
          </w:p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A tervezett lakóutcák szabályozási szélessége általában 12-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  <w:r w:rsidRPr="006202FE">
              <w:rPr>
                <w:szCs w:val="24"/>
              </w:rPr>
              <w:t xml:space="preserve">, minimálisan </w:t>
            </w:r>
            <w:smartTag w:uri="urn:schemas-microsoft-com:office:smarttags" w:element="metricconverter">
              <w:smartTagPr>
                <w:attr w:name="ProductID" w:val="8 m"/>
              </w:smartTagPr>
              <w:r w:rsidRPr="006202FE">
                <w:rPr>
                  <w:szCs w:val="24"/>
                </w:rPr>
                <w:t>8 m</w:t>
              </w:r>
            </w:smartTag>
            <w:r w:rsidRPr="006202FE">
              <w:rPr>
                <w:szCs w:val="24"/>
              </w:rPr>
              <w:t>.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proofErr w:type="spellStart"/>
            <w:r w:rsidRPr="006202FE">
              <w:rPr>
                <w:szCs w:val="24"/>
              </w:rPr>
              <w:t>B.VI.d</w:t>
            </w:r>
            <w:proofErr w:type="spellEnd"/>
            <w:r w:rsidRPr="006202FE">
              <w:rPr>
                <w:szCs w:val="24"/>
              </w:rPr>
              <w:t>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Kerékpáros út a régi vasút nyomvonalán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kerékpárút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B.IX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6202FE">
                <w:rPr>
                  <w:szCs w:val="24"/>
                </w:rPr>
                <w:t>10 m</w:t>
              </w:r>
            </w:smartTag>
          </w:p>
        </w:tc>
      </w:tr>
      <w:tr w:rsidR="00A1582E" w:rsidRPr="006202FE" w:rsidTr="00BB03A0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BB03A0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Egyéb utak</w:t>
            </w:r>
          </w:p>
        </w:tc>
      </w:tr>
      <w:tr w:rsidR="00A1582E" w:rsidRPr="006202FE" w:rsidTr="00BB03A0"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gyalogút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B.X..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6202FE">
                <w:rPr>
                  <w:szCs w:val="24"/>
                </w:rPr>
                <w:t>3 m</w:t>
              </w:r>
            </w:smartTag>
          </w:p>
        </w:tc>
      </w:tr>
      <w:tr w:rsidR="00A1582E" w:rsidRPr="006202FE" w:rsidTr="00BB03A0">
        <w:trPr>
          <w:trHeight w:val="286"/>
        </w:trPr>
        <w:tc>
          <w:tcPr>
            <w:tcW w:w="5051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Mezőgazdasági út</w:t>
            </w:r>
          </w:p>
        </w:tc>
        <w:tc>
          <w:tcPr>
            <w:tcW w:w="1133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K.VIII.C.</w:t>
            </w:r>
          </w:p>
        </w:tc>
        <w:tc>
          <w:tcPr>
            <w:tcW w:w="1017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BB03A0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Min 7,0m</w:t>
            </w:r>
          </w:p>
        </w:tc>
      </w:tr>
    </w:tbl>
    <w:p w:rsidR="00A1582E" w:rsidRDefault="00A1582E" w:rsidP="003F515F">
      <w:pPr>
        <w:jc w:val="both"/>
        <w:rPr>
          <w:sz w:val="24"/>
          <w:szCs w:val="24"/>
        </w:rPr>
      </w:pPr>
    </w:p>
    <w:p w:rsidR="00297335" w:rsidRPr="003A70A9" w:rsidRDefault="00297335" w:rsidP="00297335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4</w:t>
      </w:r>
      <w:r w:rsidRPr="003A70A9">
        <w:rPr>
          <w:szCs w:val="24"/>
        </w:rPr>
        <w:t xml:space="preserve">. melléklet </w:t>
      </w:r>
      <w:proofErr w:type="gramStart"/>
      <w:r w:rsidRPr="003A70A9">
        <w:rPr>
          <w:szCs w:val="24"/>
        </w:rPr>
        <w:t xml:space="preserve">a </w:t>
      </w:r>
      <w:r>
        <w:rPr>
          <w:szCs w:val="24"/>
        </w:rPr>
        <w:t>…</w:t>
      </w:r>
      <w:proofErr w:type="gramEnd"/>
      <w:r w:rsidRPr="003A70A9">
        <w:rPr>
          <w:szCs w:val="24"/>
        </w:rPr>
        <w:t>/201</w:t>
      </w:r>
      <w:r>
        <w:rPr>
          <w:szCs w:val="24"/>
        </w:rPr>
        <w:t>6</w:t>
      </w:r>
      <w:r w:rsidRPr="003A70A9">
        <w:rPr>
          <w:szCs w:val="24"/>
        </w:rPr>
        <w:t>. (</w:t>
      </w:r>
      <w:r>
        <w:rPr>
          <w:szCs w:val="24"/>
        </w:rPr>
        <w:t>…</w:t>
      </w:r>
      <w:r w:rsidRPr="003A70A9">
        <w:rPr>
          <w:szCs w:val="24"/>
        </w:rPr>
        <w:t>) önkormányzati rendelethez</w:t>
      </w:r>
    </w:p>
    <w:p w:rsidR="00297335" w:rsidRPr="003A70A9" w:rsidRDefault="00297335" w:rsidP="00297335">
      <w:pPr>
        <w:rPr>
          <w:sz w:val="24"/>
          <w:szCs w:val="24"/>
        </w:rPr>
      </w:pPr>
    </w:p>
    <w:p w:rsidR="00297335" w:rsidRDefault="00297335" w:rsidP="00297335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>
        <w:rPr>
          <w:sz w:val="24"/>
          <w:szCs w:val="24"/>
        </w:rPr>
        <w:t>5.</w:t>
      </w:r>
      <w:r w:rsidRPr="003A70A9">
        <w:rPr>
          <w:sz w:val="24"/>
          <w:szCs w:val="24"/>
        </w:rPr>
        <w:t xml:space="preserve"> melléklet a </w:t>
      </w:r>
      <w:r>
        <w:rPr>
          <w:sz w:val="24"/>
          <w:szCs w:val="24"/>
        </w:rPr>
        <w:t>13/2011. (</w:t>
      </w:r>
      <w:r w:rsidRPr="00186CD8">
        <w:rPr>
          <w:sz w:val="24"/>
          <w:szCs w:val="24"/>
        </w:rPr>
        <w:t>I</w:t>
      </w:r>
      <w:r>
        <w:rPr>
          <w:sz w:val="24"/>
          <w:szCs w:val="24"/>
        </w:rPr>
        <w:t>X.16</w:t>
      </w:r>
      <w:r w:rsidRPr="00186CD8">
        <w:rPr>
          <w:sz w:val="24"/>
          <w:szCs w:val="24"/>
        </w:rPr>
        <w:t xml:space="preserve">.) </w:t>
      </w:r>
      <w:r w:rsidRPr="003A70A9">
        <w:rPr>
          <w:sz w:val="24"/>
          <w:szCs w:val="24"/>
        </w:rPr>
        <w:t>önkormányzati rendelethez</w:t>
      </w:r>
    </w:p>
    <w:p w:rsidR="00297335" w:rsidRDefault="00297335" w:rsidP="00297335">
      <w:pPr>
        <w:numPr>
          <w:ilvl w:val="12"/>
          <w:numId w:val="0"/>
        </w:numPr>
        <w:tabs>
          <w:tab w:val="num" w:pos="0"/>
          <w:tab w:val="left" w:pos="360"/>
        </w:tabs>
        <w:spacing w:line="360" w:lineRule="auto"/>
        <w:jc w:val="both"/>
        <w:rPr>
          <w:caps/>
          <w:sz w:val="24"/>
          <w:szCs w:val="24"/>
        </w:rPr>
      </w:pPr>
    </w:p>
    <w:p w:rsidR="00297335" w:rsidRPr="00297335" w:rsidRDefault="00297335" w:rsidP="00297335">
      <w:pPr>
        <w:numPr>
          <w:ilvl w:val="12"/>
          <w:numId w:val="0"/>
        </w:numPr>
        <w:tabs>
          <w:tab w:val="num" w:pos="0"/>
          <w:tab w:val="left" w:pos="360"/>
        </w:tabs>
        <w:spacing w:line="360" w:lineRule="auto"/>
        <w:jc w:val="both"/>
        <w:rPr>
          <w:caps/>
          <w:sz w:val="24"/>
          <w:szCs w:val="24"/>
        </w:rPr>
      </w:pPr>
      <w:r w:rsidRPr="00297335">
        <w:rPr>
          <w:caps/>
          <w:sz w:val="24"/>
          <w:szCs w:val="24"/>
        </w:rPr>
        <w:t>A</w:t>
      </w:r>
      <w:r w:rsidRPr="00297335">
        <w:rPr>
          <w:sz w:val="24"/>
          <w:szCs w:val="24"/>
        </w:rPr>
        <w:t xml:space="preserve"> helyi védett</w:t>
      </w:r>
      <w:r w:rsidR="00454510">
        <w:rPr>
          <w:sz w:val="24"/>
          <w:szCs w:val="24"/>
        </w:rPr>
        <w:t>ség alatt álló építmények és utcaképek</w:t>
      </w:r>
    </w:p>
    <w:p w:rsidR="00297335" w:rsidRDefault="00454510" w:rsidP="00454510">
      <w:pPr>
        <w:tabs>
          <w:tab w:val="left" w:pos="8505"/>
        </w:tabs>
        <w:spacing w:before="120"/>
        <w:jc w:val="both"/>
        <w:rPr>
          <w:sz w:val="24"/>
        </w:rPr>
      </w:pPr>
      <w:proofErr w:type="gramStart"/>
      <w:r w:rsidRPr="00454510">
        <w:rPr>
          <w:sz w:val="24"/>
        </w:rPr>
        <w:t>a</w:t>
      </w:r>
      <w:proofErr w:type="gramEnd"/>
      <w:r w:rsidRPr="00454510">
        <w:rPr>
          <w:sz w:val="24"/>
        </w:rPr>
        <w:t xml:space="preserve">) </w:t>
      </w:r>
      <w:r w:rsidR="00297335" w:rsidRPr="00297335">
        <w:rPr>
          <w:sz w:val="24"/>
        </w:rPr>
        <w:t xml:space="preserve">Utcakép védelem: </w:t>
      </w:r>
    </w:p>
    <w:p w:rsidR="00297335" w:rsidRPr="00297335" w:rsidRDefault="00297335" w:rsidP="0029733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297335">
        <w:rPr>
          <w:sz w:val="24"/>
          <w:szCs w:val="24"/>
        </w:rPr>
        <w:t xml:space="preserve"> Kossuth utca 2 - 3</w:t>
      </w:r>
      <w:r w:rsidRPr="00297335">
        <w:rPr>
          <w:bCs/>
          <w:sz w:val="24"/>
          <w:szCs w:val="24"/>
        </w:rPr>
        <w:t xml:space="preserve"> Kossuth Lajos tér 2-52 házszám, 827/1-954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 xml:space="preserve"> között. </w:t>
      </w:r>
    </w:p>
    <w:p w:rsidR="00297335" w:rsidRPr="00297335" w:rsidRDefault="00297335" w:rsidP="00297335">
      <w:pPr>
        <w:ind w:left="360"/>
        <w:jc w:val="both"/>
        <w:rPr>
          <w:bCs/>
          <w:sz w:val="24"/>
          <w:szCs w:val="24"/>
        </w:rPr>
      </w:pPr>
    </w:p>
    <w:p w:rsidR="00297335" w:rsidRPr="00297335" w:rsidRDefault="00297335" w:rsidP="0029733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Sümegi utca 18-24. házszám, 467-470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 xml:space="preserve"> között. </w:t>
      </w:r>
    </w:p>
    <w:p w:rsidR="00297335" w:rsidRPr="00297335" w:rsidRDefault="00297335" w:rsidP="00297335">
      <w:pPr>
        <w:jc w:val="both"/>
        <w:rPr>
          <w:bCs/>
          <w:sz w:val="24"/>
          <w:szCs w:val="24"/>
        </w:rPr>
      </w:pPr>
    </w:p>
    <w:p w:rsidR="00297335" w:rsidRPr="00297335" w:rsidRDefault="00297335" w:rsidP="0029733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Berzsenyi utca 2-40 házszám között, a 183/10 és 139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 xml:space="preserve"> között. </w:t>
      </w:r>
    </w:p>
    <w:p w:rsidR="00297335" w:rsidRPr="00297335" w:rsidRDefault="00297335" w:rsidP="00297335">
      <w:pPr>
        <w:ind w:left="360"/>
        <w:jc w:val="both"/>
        <w:rPr>
          <w:bCs/>
          <w:sz w:val="24"/>
          <w:szCs w:val="24"/>
        </w:rPr>
      </w:pPr>
    </w:p>
    <w:p w:rsidR="00297335" w:rsidRPr="00297335" w:rsidRDefault="00297335" w:rsidP="0029733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Batthyány Lajos utca 1-11 házszám, 494/3 és 503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 xml:space="preserve"> között. </w:t>
      </w:r>
    </w:p>
    <w:p w:rsidR="00297335" w:rsidRPr="00297335" w:rsidRDefault="00297335" w:rsidP="00297335">
      <w:pPr>
        <w:ind w:left="360"/>
        <w:jc w:val="both"/>
        <w:rPr>
          <w:bCs/>
          <w:sz w:val="24"/>
          <w:szCs w:val="24"/>
        </w:rPr>
      </w:pPr>
    </w:p>
    <w:p w:rsidR="00297335" w:rsidRPr="00297335" w:rsidRDefault="00297335" w:rsidP="0029733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Széchenyi utca 17-19 házszám, 909-919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 xml:space="preserve"> között.</w:t>
      </w:r>
    </w:p>
    <w:p w:rsidR="00297335" w:rsidRPr="00297335" w:rsidRDefault="00297335" w:rsidP="00297335">
      <w:pPr>
        <w:jc w:val="both"/>
        <w:rPr>
          <w:bCs/>
          <w:sz w:val="24"/>
          <w:szCs w:val="24"/>
        </w:rPr>
      </w:pPr>
    </w:p>
    <w:p w:rsidR="00297335" w:rsidRPr="00297335" w:rsidRDefault="00297335" w:rsidP="00297335">
      <w:pPr>
        <w:ind w:left="360"/>
        <w:jc w:val="both"/>
        <w:rPr>
          <w:bCs/>
          <w:sz w:val="24"/>
          <w:szCs w:val="24"/>
        </w:rPr>
      </w:pPr>
    </w:p>
    <w:p w:rsidR="00297335" w:rsidRPr="00297335" w:rsidRDefault="00454510" w:rsidP="00454510">
      <w:pPr>
        <w:tabs>
          <w:tab w:val="left" w:pos="8505"/>
        </w:tabs>
        <w:spacing w:before="120"/>
        <w:jc w:val="both"/>
        <w:rPr>
          <w:sz w:val="24"/>
          <w:u w:val="single"/>
        </w:rPr>
      </w:pPr>
      <w:r>
        <w:rPr>
          <w:sz w:val="24"/>
          <w:u w:val="single"/>
        </w:rPr>
        <w:t>b)</w:t>
      </w:r>
      <w:r w:rsidR="00297335" w:rsidRPr="00297335">
        <w:rPr>
          <w:sz w:val="24"/>
          <w:u w:val="single"/>
        </w:rPr>
        <w:t xml:space="preserve"> Helyi egyedi védelem: </w:t>
      </w:r>
    </w:p>
    <w:p w:rsidR="00297335" w:rsidRPr="00297335" w:rsidRDefault="00454510" w:rsidP="00454510">
      <w:pPr>
        <w:jc w:val="both"/>
        <w:rPr>
          <w:rFonts w:ascii="Arial" w:hAnsi="Arial" w:cs="Arial"/>
          <w:bCs/>
        </w:rPr>
      </w:pPr>
      <w:r>
        <w:rPr>
          <w:sz w:val="24"/>
        </w:rPr>
        <w:t xml:space="preserve">1. </w:t>
      </w:r>
      <w:r w:rsidR="00297335" w:rsidRPr="00297335">
        <w:rPr>
          <w:sz w:val="24"/>
        </w:rPr>
        <w:t>Épületek, építmén</w:t>
      </w:r>
      <w:r w:rsidR="00297335" w:rsidRPr="00297335">
        <w:rPr>
          <w:sz w:val="24"/>
          <w:szCs w:val="24"/>
        </w:rPr>
        <w:t>yek:</w:t>
      </w:r>
      <w:r w:rsidR="00297335" w:rsidRPr="00297335">
        <w:rPr>
          <w:sz w:val="24"/>
          <w:szCs w:val="24"/>
        </w:rPr>
        <w:tab/>
      </w:r>
      <w:r w:rsidR="00297335" w:rsidRPr="00297335">
        <w:rPr>
          <w:bCs/>
          <w:sz w:val="24"/>
          <w:szCs w:val="24"/>
        </w:rPr>
        <w:t xml:space="preserve">Berzsenyi utca 1193 </w:t>
      </w:r>
      <w:proofErr w:type="spellStart"/>
      <w:r w:rsidR="00297335" w:rsidRPr="00297335">
        <w:rPr>
          <w:bCs/>
          <w:sz w:val="24"/>
          <w:szCs w:val="24"/>
        </w:rPr>
        <w:t>hrsz</w:t>
      </w:r>
      <w:proofErr w:type="spellEnd"/>
      <w:r w:rsidR="00297335" w:rsidRPr="00297335">
        <w:rPr>
          <w:bCs/>
          <w:sz w:val="24"/>
          <w:szCs w:val="24"/>
        </w:rPr>
        <w:t xml:space="preserve"> kápolna</w:t>
      </w:r>
    </w:p>
    <w:p w:rsidR="00297335" w:rsidRPr="00297335" w:rsidRDefault="00297335" w:rsidP="00297335">
      <w:pPr>
        <w:ind w:left="2124" w:firstLine="708"/>
        <w:jc w:val="both"/>
        <w:rPr>
          <w:rFonts w:ascii="Arial" w:hAnsi="Arial" w:cs="Arial"/>
          <w:bCs/>
        </w:rPr>
      </w:pPr>
      <w:r w:rsidRPr="00297335">
        <w:rPr>
          <w:bCs/>
          <w:sz w:val="24"/>
          <w:szCs w:val="24"/>
        </w:rPr>
        <w:t xml:space="preserve">Batthyány Lajos utca 6. (498/2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Batthyány Lajos utca 8. (500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);</w:t>
      </w:r>
    </w:p>
    <w:p w:rsidR="00297335" w:rsidRPr="00297335" w:rsidRDefault="00297335" w:rsidP="00297335">
      <w:pPr>
        <w:ind w:left="2136" w:firstLine="696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Kossuth Lajos 40. (948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Berzsenyi Dániel utca 18. (166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bookmarkStart w:id="1" w:name="OLE_LINK1"/>
      <w:r w:rsidRPr="00297335">
        <w:rPr>
          <w:bCs/>
          <w:sz w:val="24"/>
          <w:szCs w:val="24"/>
        </w:rPr>
        <w:t xml:space="preserve">Berzsenyi Dániel utca 13. (1111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lastRenderedPageBreak/>
        <w:t xml:space="preserve"> Sümegi utca 60. (447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József Attila utca 34. (93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  <w:r w:rsidRPr="00297335">
        <w:rPr>
          <w:bCs/>
          <w:sz w:val="24"/>
          <w:szCs w:val="24"/>
        </w:rPr>
        <w:t>)</w:t>
      </w:r>
    </w:p>
    <w:bookmarkEnd w:id="1"/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r w:rsidRPr="00297335">
        <w:rPr>
          <w:bCs/>
          <w:sz w:val="24"/>
          <w:szCs w:val="24"/>
        </w:rPr>
        <w:t xml:space="preserve">Temető Kápolna 07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</w:p>
    <w:p w:rsidR="00297335" w:rsidRPr="00297335" w:rsidRDefault="00297335" w:rsidP="00297335">
      <w:pPr>
        <w:ind w:left="2484" w:firstLine="348"/>
        <w:jc w:val="both"/>
        <w:rPr>
          <w:bCs/>
          <w:sz w:val="24"/>
          <w:szCs w:val="24"/>
        </w:rPr>
      </w:pPr>
      <w:proofErr w:type="spellStart"/>
      <w:r w:rsidRPr="00297335">
        <w:rPr>
          <w:bCs/>
          <w:sz w:val="24"/>
          <w:szCs w:val="24"/>
        </w:rPr>
        <w:t>Körtvélyesi</w:t>
      </w:r>
      <w:proofErr w:type="spellEnd"/>
      <w:r w:rsidRPr="00297335">
        <w:rPr>
          <w:bCs/>
          <w:sz w:val="24"/>
          <w:szCs w:val="24"/>
        </w:rPr>
        <w:t xml:space="preserve"> major - Erdődi kúria 0229 </w:t>
      </w:r>
      <w:proofErr w:type="spellStart"/>
      <w:r w:rsidRPr="00297335">
        <w:rPr>
          <w:bCs/>
          <w:sz w:val="24"/>
          <w:szCs w:val="24"/>
        </w:rPr>
        <w:t>hrsz</w:t>
      </w:r>
      <w:proofErr w:type="spellEnd"/>
    </w:p>
    <w:p w:rsidR="00297335" w:rsidRPr="00297335" w:rsidRDefault="00297335" w:rsidP="00297335">
      <w:pPr>
        <w:tabs>
          <w:tab w:val="left" w:pos="8505"/>
        </w:tabs>
        <w:ind w:left="349" w:firstLine="2628"/>
        <w:jc w:val="both"/>
        <w:rPr>
          <w:sz w:val="24"/>
        </w:rPr>
      </w:pPr>
    </w:p>
    <w:p w:rsidR="00297335" w:rsidRPr="00297335" w:rsidRDefault="00454510" w:rsidP="00454510">
      <w:pPr>
        <w:tabs>
          <w:tab w:val="num" w:pos="1134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97335" w:rsidRPr="00297335">
        <w:rPr>
          <w:sz w:val="24"/>
          <w:szCs w:val="24"/>
        </w:rPr>
        <w:t>Emlékművek</w:t>
      </w:r>
      <w:proofErr w:type="gramStart"/>
      <w:r w:rsidR="00297335" w:rsidRPr="00297335">
        <w:rPr>
          <w:sz w:val="24"/>
          <w:szCs w:val="24"/>
        </w:rPr>
        <w:t xml:space="preserve">:              </w:t>
      </w:r>
      <w:r>
        <w:rPr>
          <w:sz w:val="24"/>
          <w:szCs w:val="24"/>
        </w:rPr>
        <w:t xml:space="preserve">      </w:t>
      </w:r>
      <w:r w:rsidR="00297335" w:rsidRPr="00297335">
        <w:rPr>
          <w:bCs/>
          <w:sz w:val="24"/>
          <w:szCs w:val="24"/>
        </w:rPr>
        <w:t>II.</w:t>
      </w:r>
      <w:proofErr w:type="gramEnd"/>
      <w:r w:rsidR="00297335" w:rsidRPr="00297335">
        <w:rPr>
          <w:bCs/>
          <w:sz w:val="24"/>
          <w:szCs w:val="24"/>
        </w:rPr>
        <w:t xml:space="preserve"> világháborús emlékmű</w:t>
      </w:r>
    </w:p>
    <w:p w:rsidR="00297335" w:rsidRPr="00297335" w:rsidRDefault="00297335" w:rsidP="00297335">
      <w:pPr>
        <w:tabs>
          <w:tab w:val="left" w:pos="8505"/>
        </w:tabs>
        <w:ind w:firstLine="2835"/>
        <w:jc w:val="both"/>
        <w:rPr>
          <w:b/>
          <w:bCs/>
          <w:sz w:val="24"/>
          <w:szCs w:val="24"/>
        </w:rPr>
      </w:pPr>
      <w:r w:rsidRPr="00297335">
        <w:rPr>
          <w:sz w:val="24"/>
          <w:szCs w:val="24"/>
        </w:rPr>
        <w:t>Antall József szobor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Szent József szobor – Kossuth tér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Szentháromság szobor – Berzsenyi u.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Szűz Mária kisdeddel – Honvéd tér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II. világháborús szovjet temető– Honvéd tér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Hunyadi János emlékmű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sz w:val="24"/>
        </w:rPr>
        <w:t>I. világháborús emlékmű</w:t>
      </w:r>
    </w:p>
    <w:p w:rsidR="00297335" w:rsidRPr="00297335" w:rsidRDefault="00297335" w:rsidP="00297335">
      <w:pPr>
        <w:ind w:firstLine="2835"/>
        <w:jc w:val="both"/>
        <w:rPr>
          <w:sz w:val="24"/>
        </w:rPr>
      </w:pPr>
      <w:r w:rsidRPr="00297335">
        <w:rPr>
          <w:bCs/>
          <w:sz w:val="24"/>
          <w:szCs w:val="24"/>
        </w:rPr>
        <w:t>Batthyány u. 6 számú lakóház falán Batthyány Lajos emléktábla</w:t>
      </w:r>
    </w:p>
    <w:p w:rsidR="00297335" w:rsidRPr="00297335" w:rsidRDefault="00297335" w:rsidP="00297335">
      <w:pPr>
        <w:ind w:left="12" w:firstLine="2823"/>
        <w:jc w:val="both"/>
        <w:rPr>
          <w:bCs/>
          <w:sz w:val="24"/>
          <w:szCs w:val="24"/>
        </w:rPr>
      </w:pPr>
      <w:r w:rsidRPr="00297335">
        <w:rPr>
          <w:sz w:val="24"/>
        </w:rPr>
        <w:t>Temető kápolna 07. hrsz.</w:t>
      </w:r>
    </w:p>
    <w:p w:rsidR="00454510" w:rsidRDefault="00454510" w:rsidP="00454510">
      <w:pPr>
        <w:tabs>
          <w:tab w:val="num" w:pos="1134"/>
          <w:tab w:val="left" w:pos="8505"/>
        </w:tabs>
        <w:jc w:val="both"/>
        <w:rPr>
          <w:sz w:val="24"/>
          <w:szCs w:val="24"/>
        </w:rPr>
      </w:pPr>
    </w:p>
    <w:p w:rsidR="00297335" w:rsidRPr="00297335" w:rsidRDefault="00454510" w:rsidP="00454510">
      <w:pPr>
        <w:tabs>
          <w:tab w:val="num" w:pos="1134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97335" w:rsidRPr="00297335">
        <w:rPr>
          <w:sz w:val="24"/>
          <w:szCs w:val="24"/>
        </w:rPr>
        <w:t>Kőkeresztek</w:t>
      </w:r>
      <w:proofErr w:type="gramStart"/>
      <w:r w:rsidR="00297335" w:rsidRPr="00297335">
        <w:rPr>
          <w:sz w:val="24"/>
          <w:szCs w:val="24"/>
        </w:rPr>
        <w:t xml:space="preserve">:              </w:t>
      </w:r>
      <w:r>
        <w:rPr>
          <w:sz w:val="24"/>
          <w:szCs w:val="24"/>
        </w:rPr>
        <w:t xml:space="preserve">        </w:t>
      </w:r>
      <w:r w:rsidR="00297335" w:rsidRPr="00297335">
        <w:rPr>
          <w:sz w:val="24"/>
          <w:szCs w:val="24"/>
        </w:rPr>
        <w:t>0181</w:t>
      </w:r>
      <w:proofErr w:type="gramEnd"/>
      <w:r w:rsidR="00297335" w:rsidRPr="00297335">
        <w:rPr>
          <w:sz w:val="24"/>
          <w:szCs w:val="24"/>
        </w:rPr>
        <w:t xml:space="preserve"> hrsz. 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Temető utca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Damjanich utca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Kossuth tér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Jókai Mór utca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8457.j</w:t>
      </w:r>
      <w:proofErr w:type="gramStart"/>
      <w:r w:rsidRPr="00297335">
        <w:rPr>
          <w:sz w:val="24"/>
          <w:szCs w:val="24"/>
        </w:rPr>
        <w:t>.ök</w:t>
      </w:r>
      <w:proofErr w:type="gramEnd"/>
      <w:r w:rsidRPr="00297335">
        <w:rPr>
          <w:sz w:val="24"/>
          <w:szCs w:val="24"/>
        </w:rPr>
        <w:t>. út mellett</w:t>
      </w:r>
    </w:p>
    <w:p w:rsidR="00297335" w:rsidRPr="00297335" w:rsidRDefault="00297335" w:rsidP="00297335">
      <w:pPr>
        <w:ind w:firstLine="2835"/>
        <w:jc w:val="both"/>
        <w:rPr>
          <w:sz w:val="24"/>
          <w:szCs w:val="24"/>
        </w:rPr>
      </w:pPr>
      <w:r w:rsidRPr="00297335">
        <w:rPr>
          <w:sz w:val="24"/>
          <w:szCs w:val="24"/>
        </w:rPr>
        <w:t>Széchenyi utca.</w:t>
      </w:r>
      <w:r w:rsidR="00454510">
        <w:rPr>
          <w:sz w:val="24"/>
          <w:szCs w:val="24"/>
        </w:rPr>
        <w:t>”</w:t>
      </w:r>
    </w:p>
    <w:p w:rsidR="00297335" w:rsidRPr="005A6782" w:rsidRDefault="00297335" w:rsidP="003F515F">
      <w:pPr>
        <w:jc w:val="both"/>
        <w:rPr>
          <w:sz w:val="24"/>
          <w:szCs w:val="24"/>
        </w:rPr>
      </w:pPr>
    </w:p>
    <w:sectPr w:rsidR="00297335" w:rsidRPr="005A6782" w:rsidSect="00F4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B0" w:rsidRDefault="00C113B0" w:rsidP="002A59CA">
      <w:r>
        <w:separator/>
      </w:r>
    </w:p>
  </w:endnote>
  <w:endnote w:type="continuationSeparator" w:id="0">
    <w:p w:rsidR="00C113B0" w:rsidRDefault="00C113B0" w:rsidP="002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B0" w:rsidRDefault="00C113B0" w:rsidP="002A59CA">
      <w:r>
        <w:separator/>
      </w:r>
    </w:p>
  </w:footnote>
  <w:footnote w:type="continuationSeparator" w:id="0">
    <w:p w:rsidR="00C113B0" w:rsidRDefault="00C113B0" w:rsidP="002A59CA">
      <w:r>
        <w:continuationSeparator/>
      </w:r>
    </w:p>
  </w:footnote>
  <w:footnote w:id="1">
    <w:p w:rsidR="00A0269B" w:rsidRDefault="00A0269B" w:rsidP="002A59CA">
      <w:pPr>
        <w:pStyle w:val="Lbjegyzetszveg"/>
        <w:numPr>
          <w:ilvl w:val="12"/>
          <w:numId w:val="0"/>
        </w:numPr>
      </w:pPr>
    </w:p>
  </w:footnote>
  <w:footnote w:id="2">
    <w:p w:rsidR="00A0269B" w:rsidRDefault="00A0269B" w:rsidP="002A59CA">
      <w:pPr>
        <w:pStyle w:val="Lbjegyzetszveg"/>
        <w:numPr>
          <w:ilvl w:val="12"/>
          <w:numId w:val="0"/>
        </w:numPr>
      </w:pPr>
    </w:p>
  </w:footnote>
  <w:footnote w:id="3">
    <w:p w:rsidR="00A0269B" w:rsidRDefault="00A0269B" w:rsidP="00C03D3A">
      <w:pPr>
        <w:pStyle w:val="Lbjegyzetszveg"/>
        <w:numPr>
          <w:ilvl w:val="12"/>
          <w:numId w:val="0"/>
        </w:numPr>
      </w:pPr>
    </w:p>
  </w:footnote>
  <w:footnote w:id="4">
    <w:p w:rsidR="00A0269B" w:rsidRDefault="00A0269B" w:rsidP="00EC6D88">
      <w:pPr>
        <w:pStyle w:val="Lbjegyzetszveg"/>
        <w:numPr>
          <w:ilvl w:val="12"/>
          <w:numId w:val="0"/>
        </w:numPr>
      </w:pPr>
    </w:p>
  </w:footnote>
  <w:footnote w:id="5">
    <w:p w:rsidR="00A0269B" w:rsidRDefault="00A0269B" w:rsidP="00854EFD">
      <w:pPr>
        <w:pStyle w:val="Lbjegyzetszveg"/>
        <w:numPr>
          <w:ilvl w:val="12"/>
          <w:numId w:val="0"/>
        </w:numPr>
      </w:pPr>
    </w:p>
  </w:footnote>
  <w:footnote w:id="6">
    <w:p w:rsidR="00A0269B" w:rsidRDefault="00A0269B" w:rsidP="00854EFD">
      <w:pPr>
        <w:pStyle w:val="Lbjegyzetszveg"/>
        <w:numPr>
          <w:ilvl w:val="12"/>
          <w:numId w:val="0"/>
        </w:num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35AAA"/>
    <w:multiLevelType w:val="hybridMultilevel"/>
    <w:tmpl w:val="E88E2E8C"/>
    <w:lvl w:ilvl="0" w:tplc="17602F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F4F"/>
    <w:multiLevelType w:val="singleLevel"/>
    <w:tmpl w:val="2C84455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3" w15:restartNumberingAfterBreak="0">
    <w:nsid w:val="18C8615E"/>
    <w:multiLevelType w:val="hybridMultilevel"/>
    <w:tmpl w:val="2F6A566C"/>
    <w:lvl w:ilvl="0" w:tplc="D62CE6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CE4A11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C58C0F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A4AE5"/>
    <w:multiLevelType w:val="hybridMultilevel"/>
    <w:tmpl w:val="03DA2DDC"/>
    <w:lvl w:ilvl="0" w:tplc="A3FECE10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D44E5"/>
    <w:multiLevelType w:val="singleLevel"/>
    <w:tmpl w:val="40661734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DE6233"/>
    <w:multiLevelType w:val="hybridMultilevel"/>
    <w:tmpl w:val="1BDC13BE"/>
    <w:lvl w:ilvl="0" w:tplc="B0B0052A">
      <w:start w:val="2"/>
      <w:numFmt w:val="decimal"/>
      <w:lvlText w:val="(%1)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E138B"/>
    <w:multiLevelType w:val="hybridMultilevel"/>
    <w:tmpl w:val="BFB4F126"/>
    <w:lvl w:ilvl="0" w:tplc="4E1ACAB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71D26"/>
    <w:multiLevelType w:val="multilevel"/>
    <w:tmpl w:val="EC46B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4C409E"/>
    <w:multiLevelType w:val="hybridMultilevel"/>
    <w:tmpl w:val="6A5CA5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12F7F"/>
    <w:multiLevelType w:val="hybridMultilevel"/>
    <w:tmpl w:val="5120AF06"/>
    <w:lvl w:ilvl="0" w:tplc="659A597C">
      <w:start w:val="6"/>
      <w:numFmt w:val="decimal"/>
      <w:lvlText w:val="(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77D9F"/>
    <w:multiLevelType w:val="singleLevel"/>
    <w:tmpl w:val="5B32F882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5A7E5D44"/>
    <w:multiLevelType w:val="singleLevel"/>
    <w:tmpl w:val="2C84455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13" w15:restartNumberingAfterBreak="0">
    <w:nsid w:val="74F52B85"/>
    <w:multiLevelType w:val="hybridMultilevel"/>
    <w:tmpl w:val="8C30830A"/>
    <w:lvl w:ilvl="0" w:tplc="E424B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50" w:hanging="36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F"/>
    <w:rsid w:val="00297335"/>
    <w:rsid w:val="002A59CA"/>
    <w:rsid w:val="002F073D"/>
    <w:rsid w:val="00304990"/>
    <w:rsid w:val="003204EE"/>
    <w:rsid w:val="00375DC3"/>
    <w:rsid w:val="00382472"/>
    <w:rsid w:val="003B08A0"/>
    <w:rsid w:val="003F515F"/>
    <w:rsid w:val="00403E02"/>
    <w:rsid w:val="00454510"/>
    <w:rsid w:val="00462772"/>
    <w:rsid w:val="00472562"/>
    <w:rsid w:val="004F5DF1"/>
    <w:rsid w:val="00533E95"/>
    <w:rsid w:val="00854EFD"/>
    <w:rsid w:val="009341A8"/>
    <w:rsid w:val="00942640"/>
    <w:rsid w:val="009A32CF"/>
    <w:rsid w:val="00A0269B"/>
    <w:rsid w:val="00A1582E"/>
    <w:rsid w:val="00AD23ED"/>
    <w:rsid w:val="00AE6FCE"/>
    <w:rsid w:val="00BB03A0"/>
    <w:rsid w:val="00C03D3A"/>
    <w:rsid w:val="00C113B0"/>
    <w:rsid w:val="00EC6D88"/>
    <w:rsid w:val="00F04C75"/>
    <w:rsid w:val="00F31FC4"/>
    <w:rsid w:val="00F42B95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F44890-017A-4FDC-806B-1C8BB80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OdsKap1"/>
    <w:basedOn w:val="Norml"/>
    <w:next w:val="Norml"/>
    <w:link w:val="Cmsor1Char"/>
    <w:qFormat/>
    <w:rsid w:val="003F5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dsKap1 Char"/>
    <w:basedOn w:val="Bekezdsalapbettpusa"/>
    <w:link w:val="Cmsor1"/>
    <w:rsid w:val="003F515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3F515F"/>
    <w:rPr>
      <w:rFonts w:ascii="Arial" w:hAnsi="Arial" w:cs="Arial"/>
      <w:b/>
      <w:bCs/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3F515F"/>
    <w:rPr>
      <w:rFonts w:ascii="Arial" w:eastAsia="Times New Roman" w:hAnsi="Arial" w:cs="Arial"/>
      <w:b/>
      <w:bCs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F515F"/>
    <w:pPr>
      <w:jc w:val="both"/>
    </w:pPr>
    <w:rPr>
      <w:rFonts w:ascii="Verdana" w:hAnsi="Verdana"/>
    </w:rPr>
  </w:style>
  <w:style w:type="character" w:customStyle="1" w:styleId="Szvegtrzs2Char">
    <w:name w:val="Szövegtörzs 2 Char"/>
    <w:basedOn w:val="Bekezdsalapbettpusa"/>
    <w:link w:val="Szvegtrzs2"/>
    <w:rsid w:val="003F515F"/>
    <w:rPr>
      <w:rFonts w:ascii="Verdana" w:eastAsia="Times New Roman" w:hAnsi="Verdana" w:cs="Times New Roman"/>
      <w:sz w:val="20"/>
      <w:szCs w:val="20"/>
      <w:lang w:eastAsia="hu-HU"/>
    </w:rPr>
  </w:style>
  <w:style w:type="character" w:styleId="Kiemels2">
    <w:name w:val="Strong"/>
    <w:basedOn w:val="Bekezdsalapbettpusa"/>
    <w:qFormat/>
    <w:rsid w:val="003F515F"/>
    <w:rPr>
      <w:b/>
      <w:bCs/>
    </w:rPr>
  </w:style>
  <w:style w:type="paragraph" w:customStyle="1" w:styleId="msolistparagraph0">
    <w:name w:val="msolistparagraph"/>
    <w:basedOn w:val="Norml"/>
    <w:rsid w:val="003F515F"/>
    <w:pPr>
      <w:ind w:left="720"/>
      <w:contextualSpacing/>
    </w:pPr>
    <w:rPr>
      <w:sz w:val="24"/>
      <w:szCs w:val="24"/>
    </w:rPr>
  </w:style>
  <w:style w:type="paragraph" w:customStyle="1" w:styleId="cim">
    <w:name w:val="cim"/>
    <w:basedOn w:val="Norml"/>
    <w:next w:val="Norml"/>
    <w:rsid w:val="003F515F"/>
    <w:pPr>
      <w:spacing w:line="280" w:lineRule="exact"/>
      <w:jc w:val="center"/>
    </w:pPr>
    <w:rPr>
      <w:b/>
      <w:sz w:val="24"/>
    </w:rPr>
  </w:style>
  <w:style w:type="paragraph" w:styleId="Listaszerbekezds">
    <w:name w:val="List Paragraph"/>
    <w:basedOn w:val="Norml"/>
    <w:uiPriority w:val="34"/>
    <w:qFormat/>
    <w:rsid w:val="00533E9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E6FCE"/>
  </w:style>
  <w:style w:type="character" w:customStyle="1" w:styleId="LbjegyzetszvegChar">
    <w:name w:val="Lábjegyzetszöveg Char"/>
    <w:basedOn w:val="Bekezdsalapbettpusa"/>
    <w:link w:val="Lbjegyzetszveg"/>
    <w:semiHidden/>
    <w:rsid w:val="00AE6FC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A59CA"/>
    <w:rPr>
      <w:vertAlign w:val="superscript"/>
    </w:rPr>
  </w:style>
  <w:style w:type="paragraph" w:customStyle="1" w:styleId="BodyText21">
    <w:name w:val="Body Text 21"/>
    <w:basedOn w:val="Norml"/>
    <w:rsid w:val="002A59CA"/>
    <w:pPr>
      <w:jc w:val="center"/>
    </w:pPr>
    <w:rPr>
      <w:sz w:val="24"/>
    </w:rPr>
  </w:style>
  <w:style w:type="paragraph" w:customStyle="1" w:styleId="Szvegtrzsbehzssal21">
    <w:name w:val="Szövegtörzs behúzással 21"/>
    <w:basedOn w:val="Norml"/>
    <w:rsid w:val="002A59CA"/>
    <w:pPr>
      <w:ind w:left="708"/>
      <w:jc w:val="both"/>
    </w:pPr>
    <w:rPr>
      <w:i/>
      <w:sz w:val="24"/>
    </w:rPr>
  </w:style>
  <w:style w:type="paragraph" w:customStyle="1" w:styleId="CharCharChar1CharCharCharCharCharCharChar">
    <w:name w:val="Char Char Char1 Char Char Char Char Char Char Char"/>
    <w:basedOn w:val="Norml"/>
    <w:rsid w:val="002A59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zvegtrzs21">
    <w:name w:val="Szövegtörzs 21"/>
    <w:basedOn w:val="Norml"/>
    <w:rsid w:val="00854EFD"/>
    <w:pPr>
      <w:ind w:left="360"/>
      <w:jc w:val="both"/>
    </w:pPr>
    <w:rPr>
      <w:sz w:val="24"/>
    </w:rPr>
  </w:style>
  <w:style w:type="paragraph" w:customStyle="1" w:styleId="Forri">
    <w:name w:val="Forri"/>
    <w:basedOn w:val="Norml"/>
    <w:rsid w:val="00A1582E"/>
    <w:pPr>
      <w:widowControl w:val="0"/>
      <w:spacing w:after="360"/>
    </w:pPr>
    <w:rPr>
      <w:sz w:val="24"/>
    </w:rPr>
  </w:style>
  <w:style w:type="paragraph" w:styleId="NormlWeb">
    <w:name w:val="Normal (Web)"/>
    <w:basedOn w:val="Norml"/>
    <w:rsid w:val="00A1582E"/>
    <w:pPr>
      <w:spacing w:before="100" w:after="100"/>
    </w:pPr>
    <w:rPr>
      <w:sz w:val="24"/>
    </w:rPr>
  </w:style>
  <w:style w:type="paragraph" w:customStyle="1" w:styleId="CharCharChar1CharCharCharCharCharCharChar0">
    <w:name w:val="Char Char Char1 Char Char Char Char Char Char Char"/>
    <w:basedOn w:val="Norml"/>
    <w:rsid w:val="00AD23ED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9733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9733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2725</Words>
  <Characters>18805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Dr. Balás Endre</cp:lastModifiedBy>
  <cp:revision>2</cp:revision>
  <dcterms:created xsi:type="dcterms:W3CDTF">2016-09-21T06:20:00Z</dcterms:created>
  <dcterms:modified xsi:type="dcterms:W3CDTF">2016-09-21T06:20:00Z</dcterms:modified>
</cp:coreProperties>
</file>